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Pr="00DB51E2" w:rsidRDefault="005A4447" w:rsidP="00E10824">
      <w:pPr>
        <w:spacing w:before="120" w:after="120" w:line="360" w:lineRule="auto"/>
        <w:jc w:val="center"/>
        <w:rPr>
          <w:rFonts w:ascii="Times New Roman" w:hAnsi="Times New Roman" w:cs="Times New Roman"/>
          <w:b/>
          <w:sz w:val="24"/>
          <w:szCs w:val="24"/>
          <w:lang w:val="es-ES_tradnl" w:eastAsia="zh-CN"/>
        </w:rPr>
      </w:pPr>
    </w:p>
    <w:p w14:paraId="1E9032D6" w14:textId="77777777" w:rsidR="005A4447" w:rsidRPr="00DB51E2" w:rsidRDefault="005A4447" w:rsidP="00E10824">
      <w:pPr>
        <w:spacing w:before="120" w:after="120" w:line="360" w:lineRule="auto"/>
        <w:jc w:val="center"/>
        <w:rPr>
          <w:rFonts w:ascii="Times New Roman" w:hAnsi="Times New Roman" w:cs="Times New Roman"/>
          <w:b/>
          <w:sz w:val="24"/>
          <w:szCs w:val="24"/>
        </w:rPr>
      </w:pPr>
    </w:p>
    <w:p w14:paraId="0C3990BB" w14:textId="7D1F430D" w:rsidR="00EB0E9C" w:rsidRPr="00DB51E2" w:rsidRDefault="00D76F44" w:rsidP="00E10824">
      <w:pPr>
        <w:spacing w:before="120" w:after="120" w:line="360" w:lineRule="auto"/>
        <w:jc w:val="center"/>
        <w:rPr>
          <w:rFonts w:ascii="Times New Roman" w:hAnsi="Times New Roman" w:cs="Times New Roman"/>
          <w:b/>
          <w:sz w:val="44"/>
          <w:szCs w:val="44"/>
        </w:rPr>
      </w:pPr>
      <w:r w:rsidRPr="00DB51E2">
        <w:rPr>
          <w:rFonts w:ascii="Times New Roman" w:hAnsi="Times New Roman" w:cs="Times New Roman"/>
          <w:b/>
          <w:sz w:val="44"/>
          <w:szCs w:val="44"/>
        </w:rPr>
        <w:t>ENSEÑANZAS DE IDIOMAS DE RÉGIMEN ESPECIAL</w:t>
      </w:r>
    </w:p>
    <w:p w14:paraId="1865BB9F" w14:textId="4DE77F97" w:rsidR="0022017B" w:rsidRPr="00DB51E2" w:rsidRDefault="005A4447" w:rsidP="00E10824">
      <w:pPr>
        <w:spacing w:before="120" w:after="120" w:line="360" w:lineRule="auto"/>
        <w:jc w:val="center"/>
        <w:rPr>
          <w:rFonts w:ascii="Times New Roman" w:hAnsi="Times New Roman" w:cs="Times New Roman"/>
          <w:b/>
          <w:sz w:val="24"/>
          <w:szCs w:val="24"/>
        </w:rPr>
      </w:pPr>
      <w:r w:rsidRPr="00DB51E2">
        <w:rPr>
          <w:rFonts w:ascii="Times New Roman" w:hAnsi="Times New Roman" w:cs="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22"/>
      </w:tblGrid>
      <w:tr w:rsidR="0022017B" w:rsidRPr="00DB51E2" w14:paraId="20B0E053" w14:textId="77777777" w:rsidTr="000D1C3B">
        <w:trPr>
          <w:trHeight w:val="3206"/>
        </w:trPr>
        <w:tc>
          <w:tcPr>
            <w:tcW w:w="9922" w:type="dxa"/>
          </w:tcPr>
          <w:p w14:paraId="08930B6D" w14:textId="4C8103B3" w:rsidR="00272F23" w:rsidRPr="00DB51E2" w:rsidRDefault="00A63204" w:rsidP="00654B81">
            <w:pPr>
              <w:pStyle w:val="Prrafodelista"/>
              <w:spacing w:before="240" w:after="120" w:line="240" w:lineRule="auto"/>
              <w:ind w:left="215"/>
              <w:contextualSpacing w:val="0"/>
              <w:jc w:val="both"/>
              <w:rPr>
                <w:rFonts w:ascii="Times New Roman" w:hAnsi="Times New Roman" w:cs="Times New Roman"/>
                <w:b/>
                <w:sz w:val="24"/>
                <w:szCs w:val="24"/>
              </w:rPr>
            </w:pPr>
            <w:r w:rsidRPr="00DB51E2">
              <w:rPr>
                <w:rFonts w:ascii="Times New Roman" w:hAnsi="Times New Roman" w:cs="Times New Roman"/>
                <w:b/>
                <w:sz w:val="24"/>
                <w:szCs w:val="24"/>
              </w:rPr>
              <w:t xml:space="preserve">MARCO </w:t>
            </w:r>
            <w:r w:rsidR="00272F23" w:rsidRPr="00DB51E2">
              <w:rPr>
                <w:rFonts w:ascii="Times New Roman" w:hAnsi="Times New Roman" w:cs="Times New Roman"/>
                <w:b/>
                <w:sz w:val="24"/>
                <w:szCs w:val="24"/>
              </w:rPr>
              <w:t>NORMATIV</w:t>
            </w:r>
            <w:r w:rsidRPr="00DB51E2">
              <w:rPr>
                <w:rFonts w:ascii="Times New Roman" w:hAnsi="Times New Roman" w:cs="Times New Roman"/>
                <w:b/>
                <w:sz w:val="24"/>
                <w:szCs w:val="24"/>
              </w:rPr>
              <w:t>O</w:t>
            </w:r>
          </w:p>
          <w:p w14:paraId="4CA6539E" w14:textId="77777777" w:rsidR="0018143A" w:rsidRPr="00DB51E2" w:rsidRDefault="0018143A" w:rsidP="00272F23">
            <w:pPr>
              <w:ind w:left="209"/>
              <w:jc w:val="both"/>
              <w:rPr>
                <w:rFonts w:ascii="Times New Roman" w:hAnsi="Times New Roman" w:cs="Times New Roman"/>
                <w:sz w:val="24"/>
                <w:szCs w:val="24"/>
              </w:rPr>
            </w:pPr>
            <w:r w:rsidRPr="00DB51E2">
              <w:rPr>
                <w:rFonts w:ascii="Times New Roman" w:hAnsi="Times New Roman" w:cs="Times New Roman"/>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DB51E2" w:rsidRDefault="00272F23" w:rsidP="00272F23">
            <w:pPr>
              <w:ind w:left="209"/>
              <w:jc w:val="both"/>
              <w:rPr>
                <w:rFonts w:ascii="Times New Roman" w:hAnsi="Times New Roman" w:cs="Times New Roman"/>
                <w:sz w:val="24"/>
                <w:szCs w:val="24"/>
              </w:rPr>
            </w:pPr>
            <w:r w:rsidRPr="00DB51E2">
              <w:rPr>
                <w:rFonts w:ascii="Times New Roman" w:hAnsi="Times New Roman" w:cs="Times New Roman"/>
                <w:sz w:val="24"/>
                <w:szCs w:val="24"/>
              </w:rPr>
              <w:t>Decreto 65/2005, de 15 de septiembre, por el que se aprueba el Reglamento Orgánico de los centros que imparten Enseñanzas Escolares de Régimen Especial.</w:t>
            </w:r>
          </w:p>
          <w:p w14:paraId="782FCB50" w14:textId="77777777" w:rsidR="0018143A" w:rsidRPr="00DB51E2" w:rsidRDefault="0018143A" w:rsidP="0018143A">
            <w:pPr>
              <w:ind w:left="209"/>
              <w:jc w:val="both"/>
              <w:rPr>
                <w:rFonts w:ascii="Times New Roman" w:hAnsi="Times New Roman" w:cs="Times New Roman"/>
                <w:sz w:val="24"/>
                <w:szCs w:val="24"/>
              </w:rPr>
            </w:pPr>
            <w:r w:rsidRPr="00DB51E2">
              <w:rPr>
                <w:rFonts w:ascii="Times New Roman" w:hAnsi="Times New Roman" w:cs="Times New Roman"/>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DB51E2" w:rsidRDefault="00272F23" w:rsidP="00272F23">
            <w:pPr>
              <w:ind w:left="209"/>
              <w:jc w:val="both"/>
              <w:rPr>
                <w:rFonts w:ascii="Times New Roman" w:hAnsi="Times New Roman" w:cs="Times New Roman"/>
                <w:sz w:val="24"/>
                <w:szCs w:val="24"/>
              </w:rPr>
            </w:pPr>
            <w:r w:rsidRPr="00DB51E2">
              <w:rPr>
                <w:rFonts w:ascii="Times New Roman" w:hAnsi="Times New Roman" w:cs="Times New Roman"/>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DB51E2" w:rsidRDefault="00E177B2" w:rsidP="0018143A">
            <w:pPr>
              <w:ind w:left="209"/>
              <w:jc w:val="both"/>
              <w:rPr>
                <w:rFonts w:ascii="Times New Roman" w:hAnsi="Times New Roman" w:cs="Times New Roman"/>
                <w:sz w:val="24"/>
                <w:szCs w:val="24"/>
              </w:rPr>
            </w:pPr>
            <w:r w:rsidRPr="00DB51E2">
              <w:rPr>
                <w:rFonts w:ascii="Times New Roman" w:hAnsi="Times New Roman" w:cs="Times New Roman"/>
                <w:sz w:val="24"/>
                <w:szCs w:val="24"/>
              </w:rPr>
              <w:t>Orden</w:t>
            </w:r>
            <w:r w:rsidR="00272F23" w:rsidRPr="00DB51E2">
              <w:rPr>
                <w:rFonts w:ascii="Times New Roman" w:hAnsi="Times New Roman" w:cs="Times New Roman"/>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0E116E3E" w:rsidR="005A4447" w:rsidRPr="00DB51E2" w:rsidRDefault="00D83539" w:rsidP="00FE38EE">
      <w:pPr>
        <w:tabs>
          <w:tab w:val="left" w:pos="2280"/>
        </w:tabs>
        <w:spacing w:before="120" w:after="120" w:line="360" w:lineRule="auto"/>
        <w:rPr>
          <w:rFonts w:ascii="Times New Roman" w:hAnsi="Times New Roman" w:cs="Times New Roman"/>
          <w:b/>
          <w:sz w:val="24"/>
          <w:szCs w:val="24"/>
        </w:rPr>
      </w:pPr>
      <w:r w:rsidRPr="00DB51E2">
        <w:rPr>
          <w:rFonts w:ascii="Times New Roman" w:hAnsi="Times New Roman" w:cs="Times New Roman"/>
          <w:b/>
          <w:sz w:val="24"/>
          <w:szCs w:val="24"/>
        </w:rPr>
        <w:t>I</w:t>
      </w:r>
      <w:r w:rsidR="0024002A" w:rsidRPr="00DB51E2">
        <w:rPr>
          <w:rFonts w:ascii="Times New Roman" w:hAnsi="Times New Roman" w:cs="Times New Roman"/>
          <w:b/>
          <w:sz w:val="24"/>
          <w:szCs w:val="24"/>
        </w:rPr>
        <w:t xml:space="preserve">DIOMA: </w:t>
      </w:r>
      <w:bookmarkStart w:id="0" w:name="_Hlk193820604"/>
      <w:sdt>
        <w:sdtPr>
          <w:rPr>
            <w:rFonts w:ascii="Times New Roman" w:hAnsi="Times New Roman" w:cs="Times New Roman"/>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B51E2">
            <w:rPr>
              <w:rFonts w:ascii="Times New Roman" w:hAnsi="Times New Roman" w:cs="Times New Roman"/>
              <w:b/>
              <w:sz w:val="24"/>
              <w:szCs w:val="24"/>
            </w:rPr>
            <w:t>CHINO</w:t>
          </w:r>
        </w:sdtContent>
      </w:sdt>
      <w:bookmarkEnd w:id="0"/>
      <w:r w:rsidR="00FE38EE" w:rsidRPr="00DB51E2">
        <w:rPr>
          <w:rFonts w:ascii="Times New Roman" w:hAnsi="Times New Roman" w:cs="Times New Roman"/>
          <w:b/>
          <w:sz w:val="24"/>
          <w:szCs w:val="24"/>
        </w:rPr>
        <w:tab/>
      </w:r>
    </w:p>
    <w:p w14:paraId="502800F1" w14:textId="684AAC40" w:rsidR="00FE38EE" w:rsidRPr="00DB51E2" w:rsidRDefault="00FE38EE" w:rsidP="00FE38EE">
      <w:pPr>
        <w:tabs>
          <w:tab w:val="left" w:pos="2280"/>
        </w:tabs>
        <w:spacing w:before="120" w:after="120" w:line="360" w:lineRule="auto"/>
        <w:rPr>
          <w:rFonts w:ascii="Times New Roman" w:hAnsi="Times New Roman" w:cs="Times New Roman"/>
          <w:b/>
          <w:sz w:val="24"/>
          <w:szCs w:val="24"/>
        </w:rPr>
      </w:pPr>
      <w:r w:rsidRPr="00DB51E2">
        <w:rPr>
          <w:rFonts w:ascii="Times New Roman" w:hAnsi="Times New Roman" w:cs="Times New Roman"/>
          <w:b/>
          <w:sz w:val="24"/>
          <w:szCs w:val="24"/>
        </w:rPr>
        <w:t xml:space="preserve">NIVEL: </w:t>
      </w:r>
      <w:sdt>
        <w:sdtPr>
          <w:rPr>
            <w:rFonts w:ascii="Times New Roman" w:hAnsi="Times New Roman" w:cs="Times New Roman"/>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237BF9" w:rsidRPr="00DB51E2">
            <w:rPr>
              <w:rFonts w:ascii="Times New Roman" w:hAnsi="Times New Roman" w:cs="Times New Roman"/>
              <w:b/>
              <w:sz w:val="24"/>
              <w:szCs w:val="24"/>
            </w:rPr>
            <w:t>B1</w:t>
          </w:r>
        </w:sdtContent>
      </w:sdt>
    </w:p>
    <w:p w14:paraId="70D97F14" w14:textId="77777777" w:rsidR="00493CAB" w:rsidRPr="00DB51E2" w:rsidRDefault="00493CAB" w:rsidP="00076360">
      <w:pPr>
        <w:spacing w:before="120" w:after="120" w:line="360" w:lineRule="auto"/>
        <w:rPr>
          <w:rFonts w:ascii="Times New Roman" w:hAnsi="Times New Roman" w:cs="Times New Roman"/>
          <w:b/>
          <w:sz w:val="24"/>
          <w:szCs w:val="24"/>
        </w:rPr>
      </w:pPr>
    </w:p>
    <w:p w14:paraId="7294E6E5" w14:textId="7B71116B" w:rsidR="004501A2" w:rsidRPr="00DB51E2" w:rsidRDefault="004501A2" w:rsidP="004501A2">
      <w:pPr>
        <w:spacing w:before="120" w:after="120" w:line="240" w:lineRule="auto"/>
        <w:jc w:val="center"/>
        <w:rPr>
          <w:rFonts w:ascii="Times New Roman" w:hAnsi="Times New Roman" w:cs="Times New Roman"/>
          <w:b/>
          <w:bCs/>
          <w:sz w:val="28"/>
          <w:szCs w:val="28"/>
          <w:u w:val="double"/>
        </w:rPr>
      </w:pPr>
      <w:r w:rsidRPr="00DB51E2">
        <w:rPr>
          <w:rFonts w:ascii="Times New Roman" w:hAnsi="Times New Roman" w:cs="Times New Roman"/>
          <w:b/>
          <w:bCs/>
          <w:sz w:val="28"/>
          <w:szCs w:val="28"/>
          <w:u w:val="double"/>
        </w:rPr>
        <w:lastRenderedPageBreak/>
        <w:t xml:space="preserve">PROGRAMACIÓN DIDÁCTICA DE </w:t>
      </w:r>
      <w:sdt>
        <w:sdtPr>
          <w:rPr>
            <w:rFonts w:ascii="Times New Roman" w:hAnsi="Times New Roman" w:cs="Times New Roman"/>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B51E2">
            <w:rPr>
              <w:rFonts w:ascii="Times New Roman" w:hAnsi="Times New Roman" w:cs="Times New Roman"/>
              <w:b/>
              <w:sz w:val="28"/>
              <w:szCs w:val="28"/>
            </w:rPr>
            <w:t>CHINO</w:t>
          </w:r>
        </w:sdtContent>
      </w:sdt>
      <w:r w:rsidR="00752EEB" w:rsidRPr="00DB51E2">
        <w:rPr>
          <w:rFonts w:ascii="Times New Roman" w:hAnsi="Times New Roman" w:cs="Times New Roman"/>
          <w:b/>
          <w:sz w:val="28"/>
          <w:szCs w:val="28"/>
        </w:rPr>
        <w:t xml:space="preserve"> </w:t>
      </w:r>
      <w:sdt>
        <w:sdtPr>
          <w:rPr>
            <w:rFonts w:ascii="Times New Roman" w:hAnsi="Times New Roman" w:cs="Times New Roman"/>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820258">
            <w:rPr>
              <w:rFonts w:ascii="Times New Roman" w:hAnsi="Times New Roman" w:cs="Times New Roman"/>
              <w:b/>
              <w:sz w:val="28"/>
              <w:szCs w:val="28"/>
            </w:rPr>
            <w:t>B1</w:t>
          </w:r>
        </w:sdtContent>
      </w:sdt>
    </w:p>
    <w:p w14:paraId="4BD1B06F" w14:textId="77777777" w:rsidR="00C73A63" w:rsidRPr="00DB51E2" w:rsidRDefault="00C73A63" w:rsidP="00C73A63">
      <w:pPr>
        <w:pStyle w:val="Prrafodelista"/>
        <w:spacing w:before="120" w:after="120" w:line="240" w:lineRule="auto"/>
        <w:contextualSpacing w:val="0"/>
        <w:jc w:val="both"/>
        <w:rPr>
          <w:rFonts w:ascii="Times New Roman" w:hAnsi="Times New Roman" w:cs="Times New Roman"/>
          <w:b/>
          <w:sz w:val="24"/>
          <w:szCs w:val="24"/>
        </w:rPr>
      </w:pPr>
    </w:p>
    <w:p w14:paraId="0D656A07" w14:textId="789E69C6" w:rsidR="00B71CD2" w:rsidRPr="00DB51E2" w:rsidRDefault="00E64CDE" w:rsidP="0095548C">
      <w:pPr>
        <w:pStyle w:val="Prrafodelista"/>
        <w:numPr>
          <w:ilvl w:val="0"/>
          <w:numId w:val="2"/>
        </w:numPr>
        <w:spacing w:before="120" w:after="120" w:line="240" w:lineRule="auto"/>
        <w:contextualSpacing w:val="0"/>
        <w:jc w:val="both"/>
        <w:rPr>
          <w:rFonts w:ascii="Times New Roman" w:hAnsi="Times New Roman" w:cs="Times New Roman"/>
          <w:b/>
          <w:sz w:val="24"/>
          <w:szCs w:val="24"/>
        </w:rPr>
      </w:pPr>
      <w:r w:rsidRPr="00DB51E2">
        <w:rPr>
          <w:rFonts w:ascii="Times New Roman" w:hAnsi="Times New Roman" w:cs="Times New Roman"/>
          <w:b/>
          <w:noProof/>
          <w:sz w:val="24"/>
          <w:szCs w:val="24"/>
        </w:rPr>
        <mc:AlternateContent>
          <mc:Choice Requires="wps">
            <w:drawing>
              <wp:anchor distT="45720" distB="45720" distL="114300" distR="114300" simplePos="0" relativeHeight="251659264" behindDoc="0" locked="0" layoutInCell="1" allowOverlap="1" wp14:anchorId="7E0EE878" wp14:editId="6BC3B939">
                <wp:simplePos x="0" y="0"/>
                <wp:positionH relativeFrom="column">
                  <wp:posOffset>5080</wp:posOffset>
                </wp:positionH>
                <wp:positionV relativeFrom="paragraph">
                  <wp:posOffset>419735</wp:posOffset>
                </wp:positionV>
                <wp:extent cx="5981700" cy="3067685"/>
                <wp:effectExtent l="0" t="0" r="12700" b="1778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067685"/>
                        </a:xfrm>
                        <a:prstGeom prst="rect">
                          <a:avLst/>
                        </a:prstGeom>
                        <a:solidFill>
                          <a:srgbClr val="FFFFFF"/>
                        </a:solidFill>
                        <a:ln w="9525">
                          <a:solidFill>
                            <a:srgbClr val="000000"/>
                          </a:solidFill>
                          <a:miter lim="800000"/>
                          <a:headEnd/>
                          <a:tailEnd/>
                        </a:ln>
                      </wps:spPr>
                      <wps:txbx>
                        <w:txbxContent>
                          <w:p w14:paraId="15A6A576" w14:textId="77777777" w:rsidR="00E64CDE" w:rsidRDefault="00E64CDE" w:rsidP="00E64CDE">
                            <w:pPr>
                              <w:pStyle w:val="NormalWeb"/>
                            </w:pPr>
                            <w:r>
                              <w:t xml:space="preserve">La programación didáctica del nivel B1 de chino mandarín </w:t>
                            </w:r>
                            <w:proofErr w:type="gramStart"/>
                            <w:r>
                              <w:t>se enmarca dentro del</w:t>
                            </w:r>
                            <w:proofErr w:type="gramEnd"/>
                            <w:r>
                              <w:t xml:space="preserve"> </w:t>
                            </w:r>
                            <w:r w:rsidRPr="00E64CDE">
                              <w:rPr>
                                <w:b/>
                                <w:bCs/>
                              </w:rPr>
                              <w:t>Marco Común Europeo de Referencia para las Lenguas (MCER)</w:t>
                            </w:r>
                            <w:r>
                              <w:t xml:space="preserve"> y responde a los objetivos establecidos para el nivel intermedio. Este nivel tiene como finalidad capacitar al alumnado para desenvolverse con cierta flexibilidad y corrección en la mayoría de las situaciones que pueden surgir en contextos personales, sociales, educativos y ocupacionales, tanto en interacciones cara a cara como a través de medios técnicos.</w:t>
                            </w:r>
                          </w:p>
                          <w:p w14:paraId="35264AE1" w14:textId="77777777" w:rsidR="00E64CDE" w:rsidRDefault="00E64CDE" w:rsidP="00E64CDE">
                            <w:pPr>
                              <w:pStyle w:val="NormalWeb"/>
                            </w:pPr>
                            <w:r>
                              <w:t>El alumnado que accede a este nivel suele presentar una base sólida adquirida en A2 y muestra un interés creciente por perfeccionar sus competencias comunicativas y ampliar su conocimiento de la cultura china. La diversidad en edad, formación y motivaciones sigue siendo una característica del grupo, lo que enriquece la dinámica del aula y favorece el aprendizaje colaborativo.</w:t>
                            </w:r>
                          </w:p>
                          <w:p w14:paraId="19135742" w14:textId="77777777" w:rsidR="00E64CDE" w:rsidRDefault="00E64CDE" w:rsidP="00E64CDE">
                            <w:pPr>
                              <w:pStyle w:val="NormalWeb"/>
                            </w:pPr>
                            <w:r>
                              <w:t>A lo largo del curso, se trabaja la comprensión y producción de textos orales y escritos de extensión media, así como la mediación lingüística, incorporando estructuras gramaticales más complejas y un repertorio léxico más amplio. Se fomenta la interacción en situaciones menos predecibles, el desarrollo de estrategias para mantener la comunicación y la reflexión sobre el propio aprendizaje. Además, se potencia el uso de recursos digitales y herramientas colaborativas para reforzar la autonomía y la competencia intercultural del alumnado.</w:t>
                            </w:r>
                          </w:p>
                          <w:p w14:paraId="04AAE439" w14:textId="3D2D807A" w:rsidR="00076360" w:rsidRDefault="00076360" w:rsidP="00481EE9">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4pt;margin-top:33.05pt;width:471pt;height:241.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">
                <v:textbox>
                  <w:txbxContent>
                    <w:p w14:paraId="15A6A576" w14:textId="77777777" w:rsidR="00E64CDE" w:rsidRDefault="00E64CDE" w:rsidP="00E64CDE">
                      <w:pPr>
                        <w:pStyle w:val="NormalWeb"/>
                      </w:pPr>
                      <w:r>
                        <w:t xml:space="preserve">La programación didáctica del nivel B1 de chino mandarín </w:t>
                      </w:r>
                      <w:proofErr w:type="gramStart"/>
                      <w:r>
                        <w:t>se enmarca dentro del</w:t>
                      </w:r>
                      <w:proofErr w:type="gramEnd"/>
                      <w:r>
                        <w:t xml:space="preserve"> </w:t>
                      </w:r>
                      <w:r w:rsidRPr="00E64CDE">
                        <w:rPr>
                          <w:b/>
                          <w:bCs/>
                        </w:rPr>
                        <w:t>Marco Común Europeo de Referencia para las Lenguas (MCER)</w:t>
                      </w:r>
                      <w:r>
                        <w:t xml:space="preserve"> y responde a los objetivos establecidos para el nivel intermedio. Este nivel tiene como finalidad capacitar al alumnado para desenvolverse con cierta flexibilidad y corrección en la mayoría de las situaciones que pueden surgir en contextos personales, sociales, educativos y ocupacionales, tanto en interacciones cara a cara como a través de medios técnicos.</w:t>
                      </w:r>
                    </w:p>
                    <w:p w14:paraId="35264AE1" w14:textId="77777777" w:rsidR="00E64CDE" w:rsidRDefault="00E64CDE" w:rsidP="00E64CDE">
                      <w:pPr>
                        <w:pStyle w:val="NormalWeb"/>
                      </w:pPr>
                      <w:r>
                        <w:t>El alumnado que accede a este nivel suele presentar una base sólida adquirida en A2 y muestra un interés creciente por perfeccionar sus competencias comunicativas y ampliar su conocimiento de la cultura china. La diversidad en edad, formación y motivaciones sigue siendo una característica del grupo, lo que enriquece la dinámica del aula y favorece el aprendizaje colaborativo.</w:t>
                      </w:r>
                    </w:p>
                    <w:p w14:paraId="19135742" w14:textId="77777777" w:rsidR="00E64CDE" w:rsidRDefault="00E64CDE" w:rsidP="00E64CDE">
                      <w:pPr>
                        <w:pStyle w:val="NormalWeb"/>
                      </w:pPr>
                      <w:r>
                        <w:t>A lo largo del curso, se trabaja la comprensión y producción de textos orales y escritos de extensión media, así como la mediación lingüística, incorporando estructuras gramaticales más complejas y un repertorio léxico más amplio. Se fomenta la interacción en situaciones menos predecibles, el desarrollo de estrategias para mantener la comunicación y la reflexión sobre el propio aprendizaje. Además, se potencia el uso de recursos digitales y herramientas colaborativas para reforzar la autonomía y la competencia intercultural del alumnado.</w:t>
                      </w:r>
                    </w:p>
                    <w:p w14:paraId="04AAE439" w14:textId="3D2D807A" w:rsidR="00076360" w:rsidRDefault="00076360" w:rsidP="00481EE9">
                      <w:pPr>
                        <w:pStyle w:val="NormalWeb"/>
                      </w:pPr>
                    </w:p>
                  </w:txbxContent>
                </v:textbox>
                <w10:wrap type="square"/>
              </v:shape>
            </w:pict>
          </mc:Fallback>
        </mc:AlternateContent>
      </w:r>
      <w:r w:rsidR="00687E5C" w:rsidRPr="00DB51E2">
        <w:rPr>
          <w:rFonts w:ascii="Times New Roman" w:hAnsi="Times New Roman" w:cs="Times New Roman"/>
          <w:b/>
          <w:sz w:val="24"/>
          <w:szCs w:val="24"/>
        </w:rPr>
        <w:t>INTRODUCCIÓN</w:t>
      </w:r>
    </w:p>
    <w:p w14:paraId="22A34EBF" w14:textId="170D69BE" w:rsidR="00076360" w:rsidRPr="00DB51E2" w:rsidRDefault="00076360" w:rsidP="00076360">
      <w:pPr>
        <w:spacing w:before="120" w:after="120" w:line="240" w:lineRule="auto"/>
        <w:jc w:val="both"/>
        <w:rPr>
          <w:rFonts w:ascii="Times New Roman" w:hAnsi="Times New Roman" w:cs="Times New Roman"/>
          <w:b/>
          <w:sz w:val="24"/>
          <w:szCs w:val="24"/>
        </w:rPr>
      </w:pPr>
    </w:p>
    <w:p w14:paraId="1A193548" w14:textId="1616416F" w:rsidR="00632A6B" w:rsidRPr="00DB51E2" w:rsidRDefault="009F4160" w:rsidP="0095548C">
      <w:pPr>
        <w:pStyle w:val="Prrafodelista"/>
        <w:numPr>
          <w:ilvl w:val="0"/>
          <w:numId w:val="2"/>
        </w:numPr>
        <w:spacing w:before="120" w:after="120" w:line="240" w:lineRule="auto"/>
        <w:jc w:val="both"/>
        <w:rPr>
          <w:rFonts w:ascii="Times New Roman" w:hAnsi="Times New Roman" w:cs="Times New Roman"/>
          <w:b/>
          <w:sz w:val="24"/>
          <w:szCs w:val="24"/>
        </w:rPr>
      </w:pPr>
      <w:r w:rsidRPr="00DB51E2">
        <w:rPr>
          <w:rFonts w:ascii="Times New Roman" w:hAnsi="Times New Roman" w:cs="Times New Roman"/>
          <w:b/>
          <w:noProof/>
          <w:sz w:val="24"/>
          <w:szCs w:val="24"/>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">
                <v:textbo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2" w:name="_Hlk193828631"/>
                      <w:r w:rsidRPr="00493CAB">
                        <w:rPr>
                          <w:i/>
                          <w:iCs/>
                          <w:sz w:val="24"/>
                          <w:szCs w:val="24"/>
                        </w:rPr>
                        <w:t xml:space="preserve">del </w:t>
                      </w:r>
                      <w:hyperlink r:id="rId13"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2"/>
                    </w:p>
                    <w:p w14:paraId="241F34C9" w14:textId="77777777" w:rsidR="009F4160" w:rsidRDefault="009F4160" w:rsidP="009F4160"/>
                  </w:txbxContent>
                </v:textbox>
                <w10:wrap type="square"/>
              </v:shape>
            </w:pict>
          </mc:Fallback>
        </mc:AlternateContent>
      </w:r>
      <w:r w:rsidR="00687E5C" w:rsidRPr="00DB51E2">
        <w:rPr>
          <w:rFonts w:ascii="Times New Roman" w:hAnsi="Times New Roman" w:cs="Times New Roman"/>
          <w:b/>
          <w:bCs/>
          <w:sz w:val="24"/>
          <w:szCs w:val="24"/>
        </w:rPr>
        <w:t>OBJETIVOS COMPETENCIAS, CONTENIDOS Y CRITERIOS DE EVALUACIÓN:</w:t>
      </w:r>
    </w:p>
    <w:p w14:paraId="7A04A7A2" w14:textId="77777777" w:rsidR="007A1DA8" w:rsidRPr="00DB51E2" w:rsidRDefault="007A1DA8" w:rsidP="007A1DA8">
      <w:pPr>
        <w:pStyle w:val="Prrafodelista"/>
        <w:spacing w:before="120" w:after="120" w:line="240" w:lineRule="auto"/>
        <w:jc w:val="both"/>
        <w:rPr>
          <w:rFonts w:ascii="Times New Roman" w:hAnsi="Times New Roman" w:cs="Times New Roman"/>
          <w:sz w:val="24"/>
          <w:szCs w:val="24"/>
        </w:rPr>
      </w:pPr>
    </w:p>
    <w:p w14:paraId="00CF2866" w14:textId="063BC08F" w:rsidR="00BF7E0B" w:rsidRPr="00DB51E2" w:rsidRDefault="00687E5C" w:rsidP="0095548C">
      <w:pPr>
        <w:pStyle w:val="Prrafodelista"/>
        <w:numPr>
          <w:ilvl w:val="0"/>
          <w:numId w:val="2"/>
        </w:numPr>
        <w:spacing w:before="120" w:after="120" w:line="240" w:lineRule="auto"/>
        <w:jc w:val="both"/>
        <w:rPr>
          <w:rFonts w:ascii="Times New Roman" w:hAnsi="Times New Roman" w:cs="Times New Roman"/>
          <w:b/>
          <w:bCs/>
          <w:sz w:val="24"/>
          <w:szCs w:val="24"/>
        </w:rPr>
      </w:pPr>
      <w:r w:rsidRPr="00DB51E2">
        <w:rPr>
          <w:rFonts w:ascii="Times New Roman" w:hAnsi="Times New Roman" w:cs="Times New Roman"/>
          <w:b/>
          <w:bCs/>
          <w:sz w:val="24"/>
          <w:szCs w:val="24"/>
        </w:rPr>
        <w:t>RECURSOS LINGÜÍSTICOS ESPECÍFICOS DEL IDIOMA Y NIVEL</w:t>
      </w:r>
    </w:p>
    <w:p w14:paraId="2F2451EA" w14:textId="7F3AB5F4" w:rsidR="009F4160" w:rsidRPr="00DB51E2" w:rsidRDefault="00493CAB" w:rsidP="009F4160">
      <w:pPr>
        <w:pStyle w:val="Prrafodelista"/>
        <w:spacing w:before="120" w:after="120" w:line="240" w:lineRule="auto"/>
        <w:jc w:val="both"/>
        <w:rPr>
          <w:rFonts w:ascii="Times New Roman" w:hAnsi="Times New Roman" w:cs="Times New Roman"/>
          <w:b/>
          <w:bCs/>
          <w:sz w:val="24"/>
          <w:szCs w:val="24"/>
        </w:rPr>
      </w:pPr>
      <w:r w:rsidRPr="00DB51E2">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4" w:history="1">
                              <w:r w:rsidR="009F4160"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">
                <v:textbo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5" w:history="1">
                        <w:r w:rsidR="009F4160" w:rsidRPr="00493CAB">
                          <w:rPr>
                            <w:rStyle w:val="Hipervnculo"/>
                            <w:i/>
                            <w:iCs/>
                            <w:sz w:val="24"/>
                            <w:szCs w:val="24"/>
                          </w:rPr>
                          <w:t>Decreto 37/2018, de 20 de septiembre</w:t>
                        </w:r>
                      </w:hyperlink>
                    </w:p>
                  </w:txbxContent>
                </v:textbox>
                <w10:wrap type="square"/>
              </v:shape>
            </w:pict>
          </mc:Fallback>
        </mc:AlternateContent>
      </w:r>
    </w:p>
    <w:p w14:paraId="2B803561" w14:textId="77777777" w:rsidR="00493CAB" w:rsidRPr="00DB51E2" w:rsidRDefault="00493CAB" w:rsidP="00493CAB">
      <w:pPr>
        <w:spacing w:before="120" w:after="120" w:line="240" w:lineRule="auto"/>
        <w:jc w:val="both"/>
        <w:rPr>
          <w:rFonts w:ascii="Times New Roman" w:hAnsi="Times New Roman" w:cs="Times New Roman"/>
          <w:b/>
          <w:bCs/>
          <w:sz w:val="24"/>
          <w:szCs w:val="24"/>
          <w:lang w:eastAsia="zh-CN"/>
        </w:rPr>
      </w:pPr>
      <w:bookmarkStart w:id="2" w:name="_Hlk193980601"/>
      <w:bookmarkStart w:id="3" w:name="_Hlk199689724"/>
    </w:p>
    <w:p w14:paraId="04334EC3" w14:textId="0485B95B" w:rsidR="00394E5D" w:rsidRPr="00DB51E2" w:rsidRDefault="007B2449" w:rsidP="0095548C">
      <w:pPr>
        <w:pStyle w:val="Prrafodelista"/>
        <w:numPr>
          <w:ilvl w:val="1"/>
          <w:numId w:val="3"/>
        </w:numPr>
        <w:spacing w:before="120" w:after="120" w:line="240" w:lineRule="auto"/>
        <w:jc w:val="both"/>
        <w:rPr>
          <w:rFonts w:ascii="Times New Roman" w:hAnsi="Times New Roman" w:cs="Times New Roman"/>
          <w:b/>
          <w:bCs/>
          <w:sz w:val="24"/>
          <w:szCs w:val="24"/>
        </w:rPr>
      </w:pPr>
      <w:r w:rsidRPr="00DB51E2">
        <w:rPr>
          <w:rFonts w:ascii="Times New Roman" w:hAnsi="Times New Roman" w:cs="Times New Roman"/>
          <w:b/>
          <w:bCs/>
          <w:sz w:val="24"/>
          <w:szCs w:val="24"/>
        </w:rPr>
        <w:t xml:space="preserve">Recursos específicos del idioma </w:t>
      </w:r>
      <w:bookmarkEnd w:id="2"/>
      <w:r w:rsidRPr="00DB51E2">
        <w:rPr>
          <w:rFonts w:ascii="Times New Roman" w:hAnsi="Times New Roman" w:cs="Times New Roman"/>
          <w:b/>
          <w:bCs/>
          <w:sz w:val="24"/>
          <w:szCs w:val="24"/>
        </w:rPr>
        <w:t xml:space="preserve">correspondientes a </w:t>
      </w:r>
      <w:r w:rsidR="009F4160" w:rsidRPr="00DB51E2">
        <w:rPr>
          <w:rFonts w:ascii="Times New Roman" w:hAnsi="Times New Roman" w:cs="Times New Roman"/>
          <w:b/>
          <w:bCs/>
          <w:sz w:val="24"/>
          <w:szCs w:val="24"/>
        </w:rPr>
        <w:t>los</w:t>
      </w:r>
      <w:r w:rsidR="00394E5D" w:rsidRPr="00DB51E2">
        <w:rPr>
          <w:rFonts w:ascii="Times New Roman" w:hAnsi="Times New Roman" w:cs="Times New Roman"/>
          <w:b/>
          <w:bCs/>
          <w:sz w:val="24"/>
          <w:szCs w:val="24"/>
        </w:rPr>
        <w:t xml:space="preserve"> niveles</w:t>
      </w:r>
      <w:r w:rsidRPr="00DB51E2">
        <w:rPr>
          <w:rFonts w:ascii="Times New Roman" w:hAnsi="Times New Roman" w:cs="Times New Roman"/>
          <w:b/>
          <w:bCs/>
          <w:sz w:val="24"/>
          <w:szCs w:val="24"/>
        </w:rPr>
        <w:t xml:space="preserve"> básico</w:t>
      </w:r>
      <w:r w:rsidR="00394E5D" w:rsidRPr="00DB51E2">
        <w:rPr>
          <w:rFonts w:ascii="Times New Roman" w:hAnsi="Times New Roman" w:cs="Times New Roman"/>
          <w:b/>
          <w:bCs/>
          <w:sz w:val="24"/>
          <w:szCs w:val="24"/>
        </w:rPr>
        <w:t xml:space="preserve"> </w:t>
      </w:r>
      <w:r w:rsidR="00E64CDE" w:rsidRPr="00DB51E2">
        <w:rPr>
          <w:rFonts w:ascii="Times New Roman" w:hAnsi="Times New Roman" w:cs="Times New Roman"/>
          <w:b/>
          <w:bCs/>
          <w:sz w:val="24"/>
          <w:szCs w:val="24"/>
        </w:rPr>
        <w:t>B1</w:t>
      </w:r>
    </w:p>
    <w:p w14:paraId="5568498D" w14:textId="77777777" w:rsidR="00820258" w:rsidRDefault="002F33B8" w:rsidP="002F33B8">
      <w:pPr>
        <w:spacing w:before="120" w:after="120" w:line="240" w:lineRule="auto"/>
        <w:jc w:val="both"/>
        <w:rPr>
          <w:rFonts w:ascii="Times New Roman" w:hAnsi="Times New Roman" w:cs="Times New Roman"/>
          <w:lang w:eastAsia="zh-CN"/>
        </w:rPr>
      </w:pPr>
      <w:r w:rsidRPr="00DB51E2">
        <w:rPr>
          <w:rFonts w:ascii="Times New Roman" w:hAnsi="Times New Roman" w:cs="Times New Roman"/>
        </w:rPr>
        <w:t xml:space="preserve">El nivel intermedio B1 se estructura en </w:t>
      </w:r>
      <w:r w:rsidRPr="00DB51E2">
        <w:rPr>
          <w:rStyle w:val="Textoennegrita"/>
          <w:rFonts w:ascii="Times New Roman" w:hAnsi="Times New Roman" w:cs="Times New Roman"/>
        </w:rPr>
        <w:t>dos cursos académicos</w:t>
      </w:r>
      <w:r w:rsidRPr="00DB51E2">
        <w:rPr>
          <w:rFonts w:ascii="Times New Roman" w:hAnsi="Times New Roman" w:cs="Times New Roman"/>
        </w:rPr>
        <w:t xml:space="preserve">: </w:t>
      </w:r>
      <w:r w:rsidRPr="00DB51E2">
        <w:rPr>
          <w:rStyle w:val="Textoennegrita"/>
          <w:rFonts w:ascii="Times New Roman" w:hAnsi="Times New Roman" w:cs="Times New Roman"/>
        </w:rPr>
        <w:t>B1.1</w:t>
      </w:r>
      <w:r w:rsidRPr="00DB51E2">
        <w:rPr>
          <w:rFonts w:ascii="Times New Roman" w:hAnsi="Times New Roman" w:cs="Times New Roman"/>
        </w:rPr>
        <w:t xml:space="preserve"> y </w:t>
      </w:r>
      <w:r w:rsidRPr="00DB51E2">
        <w:rPr>
          <w:rStyle w:val="Textoennegrita"/>
          <w:rFonts w:ascii="Times New Roman" w:hAnsi="Times New Roman" w:cs="Times New Roman"/>
        </w:rPr>
        <w:t>B1.2</w:t>
      </w:r>
      <w:r w:rsidRPr="00DB51E2">
        <w:rPr>
          <w:rFonts w:ascii="Times New Roman" w:hAnsi="Times New Roman" w:cs="Times New Roman"/>
        </w:rPr>
        <w:t xml:space="preserve">. Ambos forman parte del itinerario que conduce a la certificación oficial del nivel B1, según el Marco Común Europeo de Referencia para las Lenguas (MCER). El curso </w:t>
      </w:r>
      <w:r w:rsidRPr="00DB51E2">
        <w:rPr>
          <w:rStyle w:val="Textoennegrita"/>
          <w:rFonts w:ascii="Times New Roman" w:hAnsi="Times New Roman" w:cs="Times New Roman"/>
        </w:rPr>
        <w:t>B1.1</w:t>
      </w:r>
      <w:r w:rsidRPr="00DB51E2">
        <w:rPr>
          <w:rFonts w:ascii="Times New Roman" w:hAnsi="Times New Roman" w:cs="Times New Roman"/>
        </w:rPr>
        <w:t xml:space="preserve"> se centra en consolidar los conocimientos adquiridos en A2</w:t>
      </w:r>
    </w:p>
    <w:p w14:paraId="28953B9A" w14:textId="3BB622F8" w:rsidR="002F33B8" w:rsidRDefault="002F33B8" w:rsidP="002F33B8">
      <w:pPr>
        <w:spacing w:before="120" w:after="120" w:line="240" w:lineRule="auto"/>
        <w:jc w:val="both"/>
        <w:rPr>
          <w:rFonts w:ascii="Times New Roman" w:hAnsi="Times New Roman" w:cs="Times New Roman"/>
        </w:rPr>
      </w:pPr>
      <w:r w:rsidRPr="00DB51E2">
        <w:rPr>
          <w:rFonts w:ascii="Times New Roman" w:hAnsi="Times New Roman" w:cs="Times New Roman"/>
        </w:rPr>
        <w:t xml:space="preserve"> y en introducir estructuras gramaticales y léxicas que permitan desenvolverse en situaciones habituales y menos predecibles. El curso </w:t>
      </w:r>
      <w:r w:rsidRPr="00DB51E2">
        <w:rPr>
          <w:rStyle w:val="Textoennegrita"/>
          <w:rFonts w:ascii="Times New Roman" w:hAnsi="Times New Roman" w:cs="Times New Roman"/>
        </w:rPr>
        <w:t>B1.2</w:t>
      </w:r>
      <w:r w:rsidRPr="00DB51E2">
        <w:rPr>
          <w:rFonts w:ascii="Times New Roman" w:hAnsi="Times New Roman" w:cs="Times New Roman"/>
        </w:rPr>
        <w:t>, por su parte, amplía estas competencias, incorporando mayor precisión y fluidez en la expresión oral y escrita, así como estrategias de mediación y comprensión de textos más extensos y variados.</w:t>
      </w:r>
    </w:p>
    <w:p w14:paraId="708EE938" w14:textId="77777777" w:rsidR="00EC7708" w:rsidRPr="00DB51E2" w:rsidRDefault="00EC7708" w:rsidP="002F33B8">
      <w:pPr>
        <w:spacing w:before="120" w:after="120" w:line="240" w:lineRule="auto"/>
        <w:jc w:val="both"/>
        <w:rPr>
          <w:rFonts w:ascii="Times New Roman" w:hAnsi="Times New Roman" w:cs="Times New Roman"/>
          <w:b/>
          <w:bCs/>
          <w:sz w:val="24"/>
          <w:szCs w:val="24"/>
        </w:rPr>
      </w:pPr>
    </w:p>
    <w:tbl>
      <w:tblPr>
        <w:tblStyle w:val="Tablaconcuadrcula"/>
        <w:tblW w:w="9543" w:type="dxa"/>
        <w:tblInd w:w="-5" w:type="dxa"/>
        <w:tblLook w:val="04A0" w:firstRow="1" w:lastRow="0" w:firstColumn="1" w:lastColumn="0" w:noHBand="0" w:noVBand="1"/>
      </w:tblPr>
      <w:tblGrid>
        <w:gridCol w:w="9543"/>
      </w:tblGrid>
      <w:tr w:rsidR="00DC0942" w:rsidRPr="00DB51E2" w14:paraId="7090BB10" w14:textId="77777777" w:rsidTr="00DC0942">
        <w:trPr>
          <w:trHeight w:val="696"/>
        </w:trPr>
        <w:tc>
          <w:tcPr>
            <w:tcW w:w="9543" w:type="dxa"/>
          </w:tcPr>
          <w:bookmarkEnd w:id="3"/>
          <w:p w14:paraId="7B64C149" w14:textId="77777777" w:rsidR="00DC0942" w:rsidRPr="00DB51E2" w:rsidRDefault="00152E9E" w:rsidP="004E0BBE">
            <w:pPr>
              <w:spacing w:before="100" w:beforeAutospacing="1" w:after="100" w:afterAutospacing="1"/>
              <w:jc w:val="center"/>
              <w:rPr>
                <w:rFonts w:ascii="Times New Roman" w:hAnsi="Times New Roman" w:cs="Times New Roman"/>
                <w:sz w:val="24"/>
                <w:szCs w:val="24"/>
              </w:rPr>
            </w:pPr>
            <w:r w:rsidRPr="00DB51E2">
              <w:rPr>
                <w:rFonts w:ascii="Times New Roman" w:hAnsi="Times New Roman" w:cs="Times New Roman"/>
                <w:sz w:val="24"/>
                <w:szCs w:val="24"/>
              </w:rPr>
              <w:lastRenderedPageBreak/>
              <w:t>NIVEL B1.1</w:t>
            </w:r>
          </w:p>
          <w:p w14:paraId="27E5C048"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Comprensión de textos orales</w:t>
            </w:r>
          </w:p>
          <w:p w14:paraId="340E64E5" w14:textId="77777777" w:rsidR="00152E9E" w:rsidRPr="00152E9E" w:rsidRDefault="00152E9E" w:rsidP="00152E9E">
            <w:pPr>
              <w:spacing w:before="100" w:beforeAutospacing="1" w:after="100" w:afterAutospacing="1"/>
              <w:rPr>
                <w:rFonts w:ascii="Times New Roman" w:hAnsi="Times New Roman" w:cs="Times New Roman"/>
              </w:rPr>
            </w:pPr>
            <w:r w:rsidRPr="00152E9E">
              <w:rPr>
                <w:rFonts w:ascii="Times New Roman" w:hAnsi="Times New Roman" w:cs="Times New Roman"/>
              </w:rPr>
              <w:t>El alumno tiene que ser capaz de entender interacciones y mensajes, sobre asuntos generales, producidos en situaciones habituales, articulados con claridad, en lengua estándar, con posibilidad de controlar lagunas de información.</w:t>
            </w:r>
          </w:p>
          <w:p w14:paraId="27417DC2"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Comprensión de textos escritos</w:t>
            </w:r>
          </w:p>
          <w:p w14:paraId="168249C8" w14:textId="77777777" w:rsidR="00152E9E" w:rsidRPr="00152E9E" w:rsidRDefault="00152E9E" w:rsidP="00152E9E">
            <w:pPr>
              <w:spacing w:before="100" w:beforeAutospacing="1" w:after="100" w:afterAutospacing="1"/>
              <w:rPr>
                <w:rFonts w:ascii="Times New Roman" w:hAnsi="Times New Roman" w:cs="Times New Roman"/>
              </w:rPr>
            </w:pPr>
            <w:r w:rsidRPr="00152E9E">
              <w:rPr>
                <w:rFonts w:ascii="Times New Roman" w:hAnsi="Times New Roman" w:cs="Times New Roman"/>
              </w:rPr>
              <w:t>El alumno sabrá extraer información de textos auténticos no complejos, contextualizados, que traten sobre temas generales.</w:t>
            </w:r>
          </w:p>
          <w:p w14:paraId="1F552A04"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Producción y coproducción de textos orales</w:t>
            </w:r>
          </w:p>
          <w:p w14:paraId="2139A350" w14:textId="77777777" w:rsidR="00152E9E" w:rsidRPr="00152E9E" w:rsidRDefault="00152E9E" w:rsidP="00152E9E">
            <w:pPr>
              <w:spacing w:before="100" w:beforeAutospacing="1" w:after="100" w:afterAutospacing="1"/>
              <w:rPr>
                <w:rFonts w:ascii="Times New Roman" w:hAnsi="Times New Roman" w:cs="Times New Roman"/>
                <w:bCs/>
              </w:rPr>
            </w:pPr>
            <w:r w:rsidRPr="00152E9E">
              <w:rPr>
                <w:rFonts w:ascii="Times New Roman" w:hAnsi="Times New Roman" w:cs="Times New Roman"/>
              </w:rPr>
              <w:t>El alumno sabrá defenderse en situaciones habituales y sobre temas generales, con un repertorio lingüístico sencillo pero amplio, con una organización básica y con una cohesión relativamente flexible.</w:t>
            </w:r>
          </w:p>
          <w:p w14:paraId="3B3AEEF5"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Producción y coproducción de textos escritos</w:t>
            </w:r>
          </w:p>
          <w:p w14:paraId="5EEDFE00" w14:textId="77777777" w:rsidR="00152E9E" w:rsidRPr="00152E9E" w:rsidRDefault="00152E9E" w:rsidP="00152E9E">
            <w:pPr>
              <w:spacing w:before="100" w:beforeAutospacing="1" w:after="100" w:afterAutospacing="1"/>
              <w:rPr>
                <w:rFonts w:ascii="Times New Roman" w:hAnsi="Times New Roman" w:cs="Times New Roman"/>
              </w:rPr>
            </w:pPr>
            <w:r w:rsidRPr="00152E9E">
              <w:rPr>
                <w:rFonts w:ascii="Times New Roman" w:hAnsi="Times New Roman" w:cs="Times New Roman"/>
              </w:rPr>
              <w:t>La producción de textos escritos se limitará en textos sencillos, adecuados y coherentes, sobre temas conocidos, respetando las convenciones del lenguaje escrito, con un repertorio lingüístico sencillo pero amplio, con una organización y una cohesión básicas pero eficaces.</w:t>
            </w:r>
          </w:p>
          <w:p w14:paraId="6B362D66"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Mediación oral y escrita</w:t>
            </w:r>
          </w:p>
          <w:p w14:paraId="1878955F" w14:textId="77777777" w:rsidR="00152E9E" w:rsidRPr="00152E9E" w:rsidRDefault="00152E9E" w:rsidP="00152E9E">
            <w:pPr>
              <w:spacing w:before="100" w:beforeAutospacing="1" w:after="100" w:afterAutospacing="1"/>
              <w:rPr>
                <w:rFonts w:ascii="Times New Roman" w:hAnsi="Times New Roman" w:cs="Times New Roman"/>
              </w:rPr>
            </w:pPr>
            <w:r w:rsidRPr="00152E9E">
              <w:rPr>
                <w:rFonts w:ascii="Times New Roman" w:hAnsi="Times New Roman" w:cs="Times New Roman"/>
              </w:rPr>
              <w:t>Transmitir a terceros la idea general, los puntos principales, y detalles relevantes de la información relativa a asuntos cotidianos y a temas de interés general, personal o de actualidad contenida en textos orales o escritos, siempre que dichos textos tengan una estructura clara, estén articulados a una velocidad lenta o media o escritos en un lenguaje no especializado, y presenten una variedad estándar de la lengua no muy idiomática. </w:t>
            </w:r>
          </w:p>
          <w:p w14:paraId="650725F7" w14:textId="77777777" w:rsidR="00152E9E" w:rsidRPr="00152E9E" w:rsidRDefault="00152E9E" w:rsidP="00152E9E">
            <w:pPr>
              <w:spacing w:before="100" w:beforeAutospacing="1" w:after="100" w:afterAutospacing="1"/>
              <w:rPr>
                <w:rStyle w:val="Textoennegrita"/>
                <w:rFonts w:ascii="Times New Roman" w:eastAsia="Times New Roman" w:hAnsi="Times New Roman" w:cs="Times New Roman"/>
                <w:sz w:val="24"/>
                <w:szCs w:val="24"/>
                <w:lang w:eastAsia="zh-CN"/>
              </w:rPr>
            </w:pPr>
            <w:r w:rsidRPr="00152E9E">
              <w:rPr>
                <w:rStyle w:val="Textoennegrita"/>
                <w:rFonts w:ascii="Times New Roman" w:eastAsia="Times New Roman" w:hAnsi="Times New Roman" w:cs="Times New Roman"/>
                <w:sz w:val="24"/>
                <w:szCs w:val="24"/>
                <w:lang w:eastAsia="zh-CN"/>
              </w:rPr>
              <w:t> Funciones</w:t>
            </w:r>
          </w:p>
          <w:p w14:paraId="5E48675F" w14:textId="77777777" w:rsidR="00152E9E" w:rsidRPr="00152E9E" w:rsidRDefault="00152E9E" w:rsidP="00152E9E">
            <w:pPr>
              <w:spacing w:before="100" w:beforeAutospacing="1" w:after="100" w:afterAutospacing="1"/>
              <w:rPr>
                <w:rFonts w:ascii="Times New Roman" w:hAnsi="Times New Roman" w:cs="Times New Roman"/>
              </w:rPr>
            </w:pPr>
            <w:r w:rsidRPr="00152E9E">
              <w:rPr>
                <w:rFonts w:ascii="Times New Roman" w:hAnsi="Times New Roman" w:cs="Times New Roman"/>
                <w:i/>
                <w:iCs/>
              </w:rPr>
              <w:t xml:space="preserve">Usos sociales de la lengua </w:t>
            </w:r>
          </w:p>
          <w:p w14:paraId="1AB27DE8" w14:textId="2A9F48E4"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Saludar y despedirse: a amigos y conocidos, a desconocidos o poco conocidos. </w:t>
            </w:r>
          </w:p>
          <w:p w14:paraId="4C94F151" w14:textId="3AB1A8D3"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Respuestas convencionales con menor y mayor grado de información. </w:t>
            </w:r>
          </w:p>
          <w:p w14:paraId="08FA8792" w14:textId="27633890"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Presentarse, presentar a alguien y reaccionar al ser presentado de manera formal o informal de acuerdo con la situación. </w:t>
            </w:r>
          </w:p>
          <w:p w14:paraId="0E2FA909" w14:textId="071C43DF"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Otros usos sociales habituales: elogiar, brindar, dar la bienvenida, agradecer. </w:t>
            </w:r>
          </w:p>
          <w:p w14:paraId="55746C33" w14:textId="77777777" w:rsidR="00152E9E" w:rsidRPr="00DB51E2" w:rsidRDefault="00152E9E" w:rsidP="00283A3F">
            <w:pPr>
              <w:spacing w:before="100" w:beforeAutospacing="1" w:after="100" w:afterAutospacing="1"/>
              <w:rPr>
                <w:rFonts w:ascii="Times New Roman" w:hAnsi="Times New Roman" w:cs="Times New Roman"/>
              </w:rPr>
            </w:pPr>
            <w:r w:rsidRPr="00DB51E2">
              <w:rPr>
                <w:rFonts w:ascii="Times New Roman" w:hAnsi="Times New Roman" w:cs="Times New Roman"/>
                <w:i/>
                <w:iCs/>
              </w:rPr>
              <w:t xml:space="preserve">Control de la comunicación </w:t>
            </w:r>
          </w:p>
          <w:p w14:paraId="6E67C7A0" w14:textId="42DC6F81"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Que se escriba una palabra, decir cómo se escribe un carácter y preguntar por cómo se escribe un carácter. </w:t>
            </w:r>
          </w:p>
          <w:p w14:paraId="1E6242EF" w14:textId="4BACBCD0" w:rsidR="00152E9E" w:rsidRPr="00DB51E2" w:rsidRDefault="00152E9E" w:rsidP="00152E9E">
            <w:pPr>
              <w:pStyle w:val="Prrafodelista"/>
              <w:numPr>
                <w:ilvl w:val="0"/>
                <w:numId w:val="15"/>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Parafrasear para solucionar un problema de comunicación. </w:t>
            </w:r>
          </w:p>
          <w:p w14:paraId="3AAE7D67" w14:textId="77777777" w:rsidR="00152E9E" w:rsidRPr="00152E9E" w:rsidRDefault="00152E9E" w:rsidP="00152E9E">
            <w:pPr>
              <w:spacing w:before="100" w:beforeAutospacing="1" w:after="100" w:afterAutospacing="1"/>
              <w:rPr>
                <w:rFonts w:ascii="Times New Roman" w:hAnsi="Times New Roman" w:cs="Times New Roman"/>
                <w:i/>
                <w:iCs/>
              </w:rPr>
            </w:pPr>
            <w:r w:rsidRPr="00152E9E">
              <w:rPr>
                <w:rFonts w:ascii="Times New Roman" w:hAnsi="Times New Roman" w:cs="Times New Roman"/>
                <w:i/>
                <w:iCs/>
              </w:rPr>
              <w:t xml:space="preserve">Información general </w:t>
            </w:r>
          </w:p>
          <w:p w14:paraId="530DA332" w14:textId="18069269"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Pedir y dar información sobre horarios, fechas y objetos. </w:t>
            </w:r>
          </w:p>
          <w:p w14:paraId="4D3A99A4" w14:textId="50CBE71B"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Intercambiar información sobre asuntos cotidianos: trabajo y ocio </w:t>
            </w:r>
          </w:p>
          <w:p w14:paraId="5C2518AB" w14:textId="47E11FD6"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Preguntar y expresar si existe algo y si se sabe sobre ello (preguntas directas o indirectas). </w:t>
            </w:r>
          </w:p>
          <w:p w14:paraId="16304E23" w14:textId="67D8B45F"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lastRenderedPageBreak/>
              <w:t xml:space="preserve">Responder a preguntas, ofreciendo información, confirmando, dudando, o bien expresando desconocimiento u olvido. </w:t>
            </w:r>
          </w:p>
          <w:p w14:paraId="56324B69" w14:textId="4D8905FC"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Expresar dónde y cuándo ocurre algo. </w:t>
            </w:r>
          </w:p>
          <w:p w14:paraId="6283EBE9" w14:textId="447FD8B9" w:rsidR="00152E9E" w:rsidRPr="00DB51E2" w:rsidRDefault="00152E9E" w:rsidP="00152E9E">
            <w:pPr>
              <w:pStyle w:val="Prrafodelista"/>
              <w:numPr>
                <w:ilvl w:val="0"/>
                <w:numId w:val="16"/>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Repetir y transmitir información sencilla. </w:t>
            </w:r>
          </w:p>
          <w:p w14:paraId="79FE31A4" w14:textId="77777777" w:rsidR="00152E9E" w:rsidRPr="00152E9E" w:rsidRDefault="00152E9E" w:rsidP="00152E9E">
            <w:pPr>
              <w:spacing w:before="100" w:beforeAutospacing="1" w:after="100" w:afterAutospacing="1"/>
              <w:rPr>
                <w:rFonts w:ascii="Times New Roman" w:hAnsi="Times New Roman" w:cs="Times New Roman"/>
                <w:i/>
                <w:iCs/>
              </w:rPr>
            </w:pPr>
            <w:r w:rsidRPr="00152E9E">
              <w:rPr>
                <w:rFonts w:ascii="Times New Roman" w:hAnsi="Times New Roman" w:cs="Times New Roman"/>
                <w:i/>
                <w:iCs/>
              </w:rPr>
              <w:t xml:space="preserve">Conocimiento, opiniones y valoraciones </w:t>
            </w:r>
          </w:p>
          <w:p w14:paraId="27C36547" w14:textId="4203A847"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Expresar conocimiento, desconocimiento u olvido. </w:t>
            </w:r>
          </w:p>
          <w:p w14:paraId="0E1122A6" w14:textId="4F0B6A8F"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Preguntar y expresar interés, preferencias y contrarios. </w:t>
            </w:r>
          </w:p>
          <w:p w14:paraId="426AE337" w14:textId="1F80E625"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Mostrar conformidad, satisfacción (y contrarios), con una declaración afirmativa o negativa. </w:t>
            </w:r>
          </w:p>
          <w:p w14:paraId="199B9591" w14:textId="28238CBB"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Expresar y contrastar opiniones. </w:t>
            </w:r>
          </w:p>
          <w:p w14:paraId="00C59453" w14:textId="3F31BA4F"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Justificar una opinión o una actividad. </w:t>
            </w:r>
          </w:p>
          <w:p w14:paraId="36D7F3EB" w14:textId="39BE60FA"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Explicar las causas, finalidades y consecuencias. </w:t>
            </w:r>
          </w:p>
          <w:p w14:paraId="15B547F4" w14:textId="73FD7F39"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Comparar personas, objetos, lugares, situaciones y acciones. </w:t>
            </w:r>
          </w:p>
          <w:p w14:paraId="669628D1" w14:textId="1E5614E0" w:rsidR="00152E9E" w:rsidRPr="00DB51E2" w:rsidRDefault="00152E9E" w:rsidP="00152E9E">
            <w:pPr>
              <w:pStyle w:val="Prrafodelista"/>
              <w:numPr>
                <w:ilvl w:val="0"/>
                <w:numId w:val="17"/>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Formular condiciones para realizar algo. </w:t>
            </w:r>
          </w:p>
          <w:p w14:paraId="29A8B737" w14:textId="77777777" w:rsidR="00152E9E" w:rsidRPr="00152E9E" w:rsidRDefault="00152E9E" w:rsidP="00152E9E">
            <w:pPr>
              <w:spacing w:before="100" w:beforeAutospacing="1" w:after="100" w:afterAutospacing="1"/>
              <w:rPr>
                <w:rFonts w:ascii="Times New Roman" w:hAnsi="Times New Roman" w:cs="Times New Roman"/>
                <w:i/>
                <w:iCs/>
              </w:rPr>
            </w:pPr>
            <w:r w:rsidRPr="00152E9E">
              <w:rPr>
                <w:rFonts w:ascii="Times New Roman" w:hAnsi="Times New Roman" w:cs="Times New Roman"/>
                <w:i/>
                <w:iCs/>
              </w:rPr>
              <w:t xml:space="preserve">Deseos, estados de salud, sensaciones y sentimientos </w:t>
            </w:r>
          </w:p>
          <w:p w14:paraId="488971ED" w14:textId="501FC79A" w:rsidR="00152E9E" w:rsidRPr="00152E9E" w:rsidRDefault="00283A3F" w:rsidP="00152E9E">
            <w:pPr>
              <w:spacing w:before="100" w:beforeAutospacing="1" w:after="100" w:afterAutospacing="1"/>
              <w:rPr>
                <w:rFonts w:ascii="Times New Roman" w:hAnsi="Times New Roman" w:cs="Times New Roman"/>
              </w:rPr>
            </w:pPr>
            <w:r w:rsidRPr="00DB51E2">
              <w:rPr>
                <w:rFonts w:ascii="Times New Roman" w:hAnsi="Times New Roman" w:cs="Times New Roman"/>
                <w:i/>
                <w:iCs/>
                <w:lang w:eastAsia="zh-CN"/>
              </w:rPr>
              <w:t xml:space="preserve">   </w:t>
            </w:r>
            <w:r w:rsidR="00152E9E" w:rsidRPr="00152E9E">
              <w:rPr>
                <w:rFonts w:ascii="Times New Roman" w:hAnsi="Times New Roman" w:cs="Times New Roman"/>
              </w:rPr>
              <w:t>Preguntar por y expresar:</w:t>
            </w:r>
          </w:p>
          <w:p w14:paraId="5BE46CBC" w14:textId="788455BA" w:rsidR="00152E9E" w:rsidRPr="00DB51E2" w:rsidRDefault="00152E9E" w:rsidP="00ED306A">
            <w:pPr>
              <w:pStyle w:val="Prrafodelista"/>
              <w:numPr>
                <w:ilvl w:val="0"/>
                <w:numId w:val="18"/>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Estados de ánimo, emociones y sentimientos: sorpresa, alegría, pena, temor, enfado, esperanza, preocupación, nervios. </w:t>
            </w:r>
          </w:p>
          <w:p w14:paraId="652C47C1" w14:textId="4635AF94" w:rsidR="00152E9E" w:rsidRPr="00DB51E2" w:rsidRDefault="00152E9E" w:rsidP="00ED306A">
            <w:pPr>
              <w:pStyle w:val="Prrafodelista"/>
              <w:numPr>
                <w:ilvl w:val="0"/>
                <w:numId w:val="18"/>
              </w:numPr>
              <w:spacing w:before="100" w:beforeAutospacing="1" w:after="100" w:afterAutospacing="1"/>
              <w:rPr>
                <w:rFonts w:ascii="Times New Roman" w:hAnsi="Times New Roman" w:cs="Times New Roman"/>
              </w:rPr>
            </w:pPr>
            <w:r w:rsidRPr="00DB51E2">
              <w:rPr>
                <w:rFonts w:ascii="Times New Roman" w:hAnsi="Times New Roman" w:cs="Times New Roman"/>
              </w:rPr>
              <w:t>Sentimientos hacia los demás: agradecimiento, afecto, elogio.</w:t>
            </w:r>
          </w:p>
          <w:p w14:paraId="6EC9A0AF" w14:textId="25A61352" w:rsidR="00152E9E" w:rsidRPr="00152E9E" w:rsidRDefault="00283A3F" w:rsidP="00152E9E">
            <w:pPr>
              <w:spacing w:before="100" w:beforeAutospacing="1" w:after="100" w:afterAutospacing="1"/>
              <w:rPr>
                <w:rFonts w:ascii="Times New Roman" w:hAnsi="Times New Roman" w:cs="Times New Roman"/>
              </w:rPr>
            </w:pPr>
            <w:r w:rsidRPr="00DB51E2">
              <w:rPr>
                <w:rFonts w:ascii="Times New Roman" w:hAnsi="Times New Roman" w:cs="Times New Roman"/>
                <w:i/>
                <w:iCs/>
                <w:lang w:eastAsia="zh-CN"/>
              </w:rPr>
              <w:t xml:space="preserve">   </w:t>
            </w:r>
            <w:r w:rsidR="00152E9E" w:rsidRPr="00152E9E">
              <w:rPr>
                <w:rFonts w:ascii="Times New Roman" w:hAnsi="Times New Roman" w:cs="Times New Roman"/>
              </w:rPr>
              <w:t xml:space="preserve">Instrucciones, peticiones y sugerencias </w:t>
            </w:r>
          </w:p>
          <w:p w14:paraId="48265727" w14:textId="39857F9B" w:rsidR="00152E9E" w:rsidRPr="00DB51E2" w:rsidRDefault="00152E9E" w:rsidP="00ED306A">
            <w:pPr>
              <w:pStyle w:val="Prrafodelista"/>
              <w:numPr>
                <w:ilvl w:val="0"/>
                <w:numId w:val="19"/>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Pedir y ofrecer objetos, ayuda y servicios. Pedir con carácter inmediato y con cortesía. </w:t>
            </w:r>
          </w:p>
          <w:p w14:paraId="01EA5D7F" w14:textId="4BD35D50" w:rsidR="00152E9E" w:rsidRPr="00DB51E2" w:rsidRDefault="00152E9E" w:rsidP="00ED306A">
            <w:pPr>
              <w:pStyle w:val="Prrafodelista"/>
              <w:numPr>
                <w:ilvl w:val="0"/>
                <w:numId w:val="19"/>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Acceder o rechazar agradecimiento o justificando. </w:t>
            </w:r>
          </w:p>
          <w:p w14:paraId="17117AF3" w14:textId="1AB5D12B" w:rsidR="00152E9E" w:rsidRPr="00DB51E2" w:rsidRDefault="00152E9E" w:rsidP="00ED306A">
            <w:pPr>
              <w:pStyle w:val="Prrafodelista"/>
              <w:numPr>
                <w:ilvl w:val="0"/>
                <w:numId w:val="19"/>
              </w:numPr>
              <w:spacing w:before="100" w:beforeAutospacing="1" w:after="100" w:afterAutospacing="1"/>
              <w:rPr>
                <w:rFonts w:ascii="Times New Roman" w:hAnsi="Times New Roman" w:cs="Times New Roman"/>
              </w:rPr>
            </w:pPr>
            <w:r w:rsidRPr="00DB51E2">
              <w:rPr>
                <w:rFonts w:ascii="Times New Roman" w:hAnsi="Times New Roman" w:cs="Times New Roman"/>
              </w:rPr>
              <w:t xml:space="preserve">Pedir, conceder y denegar permiso (sin o con objeciones). </w:t>
            </w:r>
          </w:p>
          <w:p w14:paraId="42573683" w14:textId="77777777" w:rsidR="00152E9E" w:rsidRPr="00DB51E2" w:rsidRDefault="00152E9E" w:rsidP="00ED306A">
            <w:pPr>
              <w:pStyle w:val="Prrafodelista"/>
              <w:numPr>
                <w:ilvl w:val="0"/>
                <w:numId w:val="19"/>
              </w:numPr>
              <w:spacing w:before="100" w:beforeAutospacing="1" w:after="100" w:afterAutospacing="1"/>
              <w:rPr>
                <w:rFonts w:ascii="Times New Roman" w:hAnsi="Times New Roman" w:cs="Times New Roman"/>
              </w:rPr>
            </w:pPr>
            <w:r w:rsidRPr="00DB51E2">
              <w:rPr>
                <w:rFonts w:ascii="Times New Roman" w:hAnsi="Times New Roman" w:cs="Times New Roman"/>
              </w:rPr>
              <w:t>Dar instrucciones, avisos y órdenes.</w:t>
            </w:r>
          </w:p>
          <w:p w14:paraId="6C06BD81" w14:textId="77777777" w:rsidR="004E0BBE" w:rsidRPr="00DB51E2" w:rsidRDefault="004E0BBE" w:rsidP="004E0BBE">
            <w:pPr>
              <w:spacing w:before="100" w:beforeAutospacing="1" w:after="100" w:afterAutospacing="1"/>
              <w:jc w:val="center"/>
              <w:rPr>
                <w:rFonts w:ascii="Times New Roman" w:hAnsi="Times New Roman" w:cs="Times New Roman"/>
                <w:sz w:val="24"/>
                <w:szCs w:val="24"/>
              </w:rPr>
            </w:pPr>
            <w:r w:rsidRPr="00DB51E2">
              <w:rPr>
                <w:rFonts w:ascii="Times New Roman" w:hAnsi="Times New Roman" w:cs="Times New Roman"/>
                <w:sz w:val="24"/>
                <w:szCs w:val="24"/>
              </w:rPr>
              <w:t>NIVEL B1.2</w:t>
            </w:r>
          </w:p>
          <w:p w14:paraId="09CEA06E"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Comprensión de textos orales</w:t>
            </w:r>
          </w:p>
          <w:p w14:paraId="56ED54FB"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sz w:val="24"/>
                <w:szCs w:val="24"/>
              </w:rPr>
              <w:t>El alumno tiene que ser capaz de entender interacciones y mensajes sobre asuntos generales, producidos en situaciones incluso menos habituales, articulados con claridad, en un registro estándar amplio y con posibilidad de controlar las lagunas de información.</w:t>
            </w:r>
          </w:p>
          <w:p w14:paraId="69E203C9"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Comprensión de textos escritos</w:t>
            </w:r>
          </w:p>
          <w:p w14:paraId="1EB837B9"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sz w:val="24"/>
                <w:szCs w:val="24"/>
              </w:rPr>
              <w:t>El alumno sabrá extraer información de textos auténticos, que pueden ser extensos, sobre temas generales o de su especialidad, concretos o abstractos y con un lenguaje no muy idiomático.</w:t>
            </w:r>
          </w:p>
          <w:p w14:paraId="1C3E77CB"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Producción y coproducción de textos orales</w:t>
            </w:r>
          </w:p>
          <w:p w14:paraId="23867A71" w14:textId="77777777" w:rsidR="00205D10" w:rsidRPr="00205D10" w:rsidRDefault="00205D10" w:rsidP="00205D10">
            <w:pPr>
              <w:spacing w:before="100" w:beforeAutospacing="1" w:after="100" w:afterAutospacing="1"/>
              <w:rPr>
                <w:rFonts w:ascii="Times New Roman" w:hAnsi="Times New Roman" w:cs="Times New Roman"/>
                <w:bCs/>
                <w:sz w:val="24"/>
                <w:szCs w:val="24"/>
              </w:rPr>
            </w:pPr>
            <w:r w:rsidRPr="00205D10">
              <w:rPr>
                <w:rFonts w:ascii="Times New Roman" w:hAnsi="Times New Roman" w:cs="Times New Roman"/>
                <w:sz w:val="24"/>
                <w:szCs w:val="24"/>
              </w:rPr>
              <w:t>El alumno sabrá defenderse en una amplia gama de situaciones y temas, de forma adecuada, con cierta seguridad y fluidez y con una organización y cohesión sencillas pero eficaces; con una pronunciación claramente inteligible, aunque puede ser evidente el acento extranjero.</w:t>
            </w:r>
          </w:p>
          <w:p w14:paraId="791416C4"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Producción y coproducción de textos escritos</w:t>
            </w:r>
          </w:p>
          <w:p w14:paraId="12BA559E"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sz w:val="24"/>
                <w:szCs w:val="24"/>
              </w:rPr>
              <w:lastRenderedPageBreak/>
              <w:t>La producción de textos escritos se limitará en textos adecuados a la situación de comunicación, con un control razonable de un elenco amplio de elementos lingüísticos y con una organización y cohesión sencillas pero eficaces.</w:t>
            </w:r>
          </w:p>
          <w:p w14:paraId="11733DFB"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Mediación oral y escrita:</w:t>
            </w:r>
          </w:p>
          <w:p w14:paraId="0D1D86C6"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sz w:val="24"/>
                <w:szCs w:val="24"/>
              </w:rPr>
              <w:t>Transmitir a terceros la idea general, los puntos principales, y detalles relevantes de la información relativa a asuntos cotidianos y a temas de interés general, personal o de actualidad contenida en textos orales o escritos, interpretar en situaciones cotidianas durante intercambios breves y sencillos con amigos, familia, huéspedes o anfitriones, tanto en el ámbito personal como público, interpretar durante intercambios simples, habituales y bien estructurados, de carácter meramente factual, en situaciones formales.</w:t>
            </w:r>
          </w:p>
          <w:p w14:paraId="40C8236F" w14:textId="77777777" w:rsidR="00205D10" w:rsidRPr="00205D10" w:rsidRDefault="00205D10" w:rsidP="00205D10">
            <w:pPr>
              <w:spacing w:before="100" w:beforeAutospacing="1" w:after="100" w:afterAutospacing="1"/>
              <w:rPr>
                <w:rStyle w:val="Textoennegrita"/>
                <w:rFonts w:ascii="Times New Roman" w:eastAsia="Times New Roman" w:hAnsi="Times New Roman" w:cs="Times New Roman"/>
                <w:lang w:eastAsia="zh-CN"/>
              </w:rPr>
            </w:pPr>
            <w:r w:rsidRPr="00205D10">
              <w:rPr>
                <w:rStyle w:val="Textoennegrita"/>
                <w:rFonts w:ascii="Times New Roman" w:eastAsia="Times New Roman" w:hAnsi="Times New Roman" w:cs="Times New Roman"/>
                <w:lang w:eastAsia="zh-CN"/>
              </w:rPr>
              <w:t>Funciones</w:t>
            </w:r>
          </w:p>
          <w:p w14:paraId="59043A6E"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Usos sociales de la lengua </w:t>
            </w:r>
          </w:p>
          <w:p w14:paraId="12427763" w14:textId="6A05FDFC" w:rsidR="00205D10" w:rsidRPr="00DB51E2" w:rsidRDefault="00205D10" w:rsidP="00205D10">
            <w:pPr>
              <w:pStyle w:val="Prrafodelista"/>
              <w:numPr>
                <w:ilvl w:val="0"/>
                <w:numId w:val="20"/>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Respuestas convencionales con menor y mayor grado de información. </w:t>
            </w:r>
          </w:p>
          <w:p w14:paraId="1AEADA3F" w14:textId="0635B895" w:rsidR="00205D10" w:rsidRPr="00DB51E2" w:rsidRDefault="00205D10" w:rsidP="00205D10">
            <w:pPr>
              <w:pStyle w:val="Prrafodelista"/>
              <w:numPr>
                <w:ilvl w:val="0"/>
                <w:numId w:val="20"/>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Presentarse, presentar a alguien y reaccionar al ser presentado de manera formal o informal de acuerdo con la situación. </w:t>
            </w:r>
          </w:p>
          <w:p w14:paraId="3EC36F17" w14:textId="7D965054" w:rsidR="00205D10" w:rsidRPr="00DB51E2" w:rsidRDefault="00205D10" w:rsidP="00205D10">
            <w:pPr>
              <w:pStyle w:val="Prrafodelista"/>
              <w:numPr>
                <w:ilvl w:val="0"/>
                <w:numId w:val="20"/>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Otros usos sociales habituales: invitar, brindar, dar la bienvenida, agradecer. </w:t>
            </w:r>
          </w:p>
          <w:p w14:paraId="6A8994C7" w14:textId="0117F1B0" w:rsidR="00205D10" w:rsidRPr="00DB51E2" w:rsidRDefault="00205D10" w:rsidP="00205D10">
            <w:pPr>
              <w:pStyle w:val="Prrafodelista"/>
              <w:numPr>
                <w:ilvl w:val="0"/>
                <w:numId w:val="20"/>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Referirse a la forma de tratamiento. </w:t>
            </w:r>
          </w:p>
          <w:p w14:paraId="3B1D84D0"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Control de la comunicación </w:t>
            </w:r>
          </w:p>
          <w:p w14:paraId="767CF654" w14:textId="0E241739"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Parafrasear para solucionar un problema de comunicación. </w:t>
            </w:r>
          </w:p>
          <w:p w14:paraId="3302DB65"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Información general </w:t>
            </w:r>
          </w:p>
          <w:p w14:paraId="0FA7744E" w14:textId="7EA8BB07"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Intercambiar información sobre asuntos cotidianos: actividades, normas, costumbres, trabajo y ocio. </w:t>
            </w:r>
          </w:p>
          <w:p w14:paraId="26259A2C" w14:textId="2AABD63B"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Identificar personas, objetos y lugares y corregir una identificación. </w:t>
            </w:r>
          </w:p>
          <w:p w14:paraId="0B98488E" w14:textId="319508B3"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Preguntar y expresar si existe algo y si se sabe sobre ello (preguntas directas o indirectas). </w:t>
            </w:r>
          </w:p>
          <w:p w14:paraId="6C241665" w14:textId="45FA1DA0"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Expresar dónde y cuándo ocurre algo. </w:t>
            </w:r>
          </w:p>
          <w:p w14:paraId="3F7C2457" w14:textId="2C7D0C95"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Relacionar acciones en el presente, en el pasado y en el futuro. </w:t>
            </w:r>
          </w:p>
          <w:p w14:paraId="188AFCFE" w14:textId="61EE7511" w:rsidR="00205D10" w:rsidRPr="00DB51E2" w:rsidRDefault="00205D10" w:rsidP="00205D10">
            <w:pPr>
              <w:pStyle w:val="Prrafodelista"/>
              <w:numPr>
                <w:ilvl w:val="0"/>
                <w:numId w:val="21"/>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Relacionar datos (causa, consecuencia, finalidad, condiciones, comparaciones, objeciones, adiciones). </w:t>
            </w:r>
          </w:p>
          <w:p w14:paraId="27185885"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Conocimiento, opiniones y valoraciones </w:t>
            </w:r>
          </w:p>
          <w:p w14:paraId="6C089B4A" w14:textId="3F092F61" w:rsidR="00205D10" w:rsidRPr="00DB51E2" w:rsidRDefault="00205D10" w:rsidP="00936487">
            <w:pPr>
              <w:pStyle w:val="Prrafodelista"/>
              <w:numPr>
                <w:ilvl w:val="0"/>
                <w:numId w:val="22"/>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Mostrar acuerdo total y parcial. </w:t>
            </w:r>
          </w:p>
          <w:p w14:paraId="213A4FD5" w14:textId="5D8C18B1" w:rsidR="00205D10" w:rsidRPr="00DB51E2" w:rsidRDefault="00205D10" w:rsidP="00936487">
            <w:pPr>
              <w:pStyle w:val="Prrafodelista"/>
              <w:numPr>
                <w:ilvl w:val="0"/>
                <w:numId w:val="22"/>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Justificar una opinión o una actividad. </w:t>
            </w:r>
          </w:p>
          <w:p w14:paraId="55157213" w14:textId="1C480CDE" w:rsidR="00205D10" w:rsidRPr="00DB51E2" w:rsidRDefault="00205D10" w:rsidP="00936487">
            <w:pPr>
              <w:pStyle w:val="Prrafodelista"/>
              <w:numPr>
                <w:ilvl w:val="0"/>
                <w:numId w:val="22"/>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Explicar las causas, finalidades y consecuencias. </w:t>
            </w:r>
          </w:p>
          <w:p w14:paraId="32C6189F" w14:textId="2BDBE96E" w:rsidR="00205D10" w:rsidRPr="00DB51E2" w:rsidRDefault="00205D10" w:rsidP="00936487">
            <w:pPr>
              <w:pStyle w:val="Prrafodelista"/>
              <w:numPr>
                <w:ilvl w:val="0"/>
                <w:numId w:val="22"/>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Valorar hechos, personas, servicios y acontecimientos. </w:t>
            </w:r>
          </w:p>
          <w:p w14:paraId="74AB5DCE" w14:textId="6EB937D1" w:rsidR="00205D10" w:rsidRPr="00DB51E2" w:rsidRDefault="00205D10" w:rsidP="00936487">
            <w:pPr>
              <w:pStyle w:val="Prrafodelista"/>
              <w:numPr>
                <w:ilvl w:val="0"/>
                <w:numId w:val="22"/>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Comparar personas, objetos, lugares, situaciones y acciones.</w:t>
            </w:r>
          </w:p>
          <w:p w14:paraId="6D3AA411"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Deseos, estados de salud, sensaciones y sentimientos </w:t>
            </w:r>
          </w:p>
          <w:p w14:paraId="7DB50028" w14:textId="7EF23D50"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Preguntar y expresar: </w:t>
            </w:r>
          </w:p>
          <w:p w14:paraId="23D3F299" w14:textId="2F91E943"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Mejoras o empeoramientos de salud. </w:t>
            </w:r>
          </w:p>
          <w:p w14:paraId="150E98FF" w14:textId="42475615"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lastRenderedPageBreak/>
              <w:t xml:space="preserve">Estados de ánimo, emociones y sentimientos: esperanza, preocupación, temor, nervios, buen/mal humor, cansancio, aburrimiento. </w:t>
            </w:r>
          </w:p>
          <w:p w14:paraId="6C103810" w14:textId="2BE4B1D0"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Sentimientos hacia los demás: antipatía, aversión. </w:t>
            </w:r>
          </w:p>
          <w:p w14:paraId="4543BE51" w14:textId="5E5373C1"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Reaccionar adecuadamente ante la expresión de sentimientos y estados de ánimo. </w:t>
            </w:r>
          </w:p>
          <w:p w14:paraId="52E8F0AF" w14:textId="261C31E6"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Compartir sentimientos, tranquilizar, dar ánimos. </w:t>
            </w:r>
          </w:p>
          <w:p w14:paraId="4D663973" w14:textId="4AC4AFD5" w:rsidR="00205D10" w:rsidRPr="00DB51E2" w:rsidRDefault="00205D10" w:rsidP="00936487">
            <w:pPr>
              <w:pStyle w:val="Prrafodelista"/>
              <w:numPr>
                <w:ilvl w:val="0"/>
                <w:numId w:val="23"/>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Plantear una queja. </w:t>
            </w:r>
          </w:p>
          <w:p w14:paraId="65B6BC61"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Instrucciones, peticiones y sugerencias </w:t>
            </w:r>
          </w:p>
          <w:p w14:paraId="2E65B9A5" w14:textId="193A99B2"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Pedir con carácter inmediato y con cortesía </w:t>
            </w:r>
          </w:p>
          <w:p w14:paraId="0F8FB1B5" w14:textId="0B51E3D6"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Acceder o rechazar agradeciendo o justificando. </w:t>
            </w:r>
          </w:p>
          <w:p w14:paraId="16A11A2A" w14:textId="57086487"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Pedir, conceder y denegar permiso (sin o con objeciones). </w:t>
            </w:r>
          </w:p>
          <w:p w14:paraId="3D757395" w14:textId="056F96EE"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Aconsejar, recomendar y animar a alguien a hacer algo. </w:t>
            </w:r>
          </w:p>
          <w:p w14:paraId="5DDFE90E" w14:textId="38366B85"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Transmitir una petición (en situaciones de comunicación próximas). </w:t>
            </w:r>
          </w:p>
          <w:p w14:paraId="71FC9453" w14:textId="74766877" w:rsidR="00205D10" w:rsidRPr="00DB51E2" w:rsidRDefault="00205D10" w:rsidP="000F440D">
            <w:pPr>
              <w:pStyle w:val="Prrafodelista"/>
              <w:numPr>
                <w:ilvl w:val="0"/>
                <w:numId w:val="24"/>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Planificar una actividad. </w:t>
            </w:r>
          </w:p>
          <w:p w14:paraId="01D336FB" w14:textId="77777777" w:rsidR="00205D10" w:rsidRPr="00205D10" w:rsidRDefault="00205D10" w:rsidP="00205D10">
            <w:pPr>
              <w:spacing w:before="100" w:beforeAutospacing="1" w:after="100" w:afterAutospacing="1"/>
              <w:rPr>
                <w:rFonts w:ascii="Times New Roman" w:hAnsi="Times New Roman" w:cs="Times New Roman"/>
                <w:sz w:val="24"/>
                <w:szCs w:val="24"/>
              </w:rPr>
            </w:pPr>
            <w:r w:rsidRPr="00205D10">
              <w:rPr>
                <w:rFonts w:ascii="Times New Roman" w:hAnsi="Times New Roman" w:cs="Times New Roman"/>
                <w:i/>
                <w:iCs/>
                <w:sz w:val="24"/>
                <w:szCs w:val="24"/>
              </w:rPr>
              <w:t xml:space="preserve">Organización del discurso </w:t>
            </w:r>
          </w:p>
          <w:p w14:paraId="1EF0F435" w14:textId="665B2575"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Iniciar la intervención en situaciones formales e informales. </w:t>
            </w:r>
          </w:p>
          <w:p w14:paraId="1CD55180" w14:textId="4033A7B8"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Pedir, tomar y ceder la palabra. </w:t>
            </w:r>
          </w:p>
          <w:p w14:paraId="3EA4677A" w14:textId="1D13621C"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Reaccionar y cooperar en la interacción de acuerdo con la situación. </w:t>
            </w:r>
          </w:p>
          <w:p w14:paraId="44229434" w14:textId="37037082"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Enumerar, oponer, ejemplificar, aclarar aspectos, contrastar, cambiar de tema, resumir. </w:t>
            </w:r>
          </w:p>
          <w:p w14:paraId="7D9C6368" w14:textId="0C0EC307"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sz w:val="24"/>
                <w:szCs w:val="24"/>
              </w:rPr>
            </w:pPr>
            <w:r w:rsidRPr="00DB51E2">
              <w:rPr>
                <w:rFonts w:ascii="Times New Roman" w:hAnsi="Times New Roman" w:cs="Times New Roman"/>
                <w:sz w:val="24"/>
                <w:szCs w:val="24"/>
              </w:rPr>
              <w:t xml:space="preserve">Anunciar el cierre del discurso y cerrarlo. </w:t>
            </w:r>
          </w:p>
          <w:p w14:paraId="6A4EEAC0" w14:textId="52A4BD4D" w:rsidR="00205D10" w:rsidRPr="00DB51E2" w:rsidRDefault="00205D10" w:rsidP="0036229E">
            <w:pPr>
              <w:pStyle w:val="Prrafodelista"/>
              <w:numPr>
                <w:ilvl w:val="0"/>
                <w:numId w:val="25"/>
              </w:numPr>
              <w:spacing w:before="100" w:beforeAutospacing="1" w:after="100" w:afterAutospacing="1"/>
              <w:rPr>
                <w:rFonts w:ascii="Times New Roman" w:hAnsi="Times New Roman" w:cs="Times New Roman"/>
              </w:rPr>
            </w:pPr>
            <w:r w:rsidRPr="00DB51E2">
              <w:rPr>
                <w:rFonts w:ascii="Times New Roman" w:hAnsi="Times New Roman" w:cs="Times New Roman"/>
                <w:sz w:val="24"/>
                <w:szCs w:val="24"/>
              </w:rPr>
              <w:t>Al teléfono: inicio, presentación, espera, recado, despedida.</w:t>
            </w:r>
          </w:p>
        </w:tc>
      </w:tr>
    </w:tbl>
    <w:p w14:paraId="75AD0057" w14:textId="0A1F0E74" w:rsidR="009F4160" w:rsidRPr="00DB51E2" w:rsidRDefault="009F4160" w:rsidP="009F4160">
      <w:pPr>
        <w:pStyle w:val="Prrafodelista"/>
        <w:spacing w:before="120" w:after="120" w:line="240" w:lineRule="auto"/>
        <w:ind w:left="1440"/>
        <w:jc w:val="both"/>
        <w:rPr>
          <w:rFonts w:ascii="Times New Roman" w:hAnsi="Times New Roman" w:cs="Times New Roman"/>
          <w:sz w:val="24"/>
          <w:szCs w:val="24"/>
        </w:rPr>
      </w:pPr>
    </w:p>
    <w:p w14:paraId="232D7A4C" w14:textId="77777777" w:rsidR="007065AF" w:rsidRPr="00DB51E2" w:rsidRDefault="007065AF" w:rsidP="007065AF">
      <w:pPr>
        <w:pStyle w:val="Prrafodelista"/>
        <w:spacing w:after="240"/>
        <w:rPr>
          <w:rFonts w:ascii="Times New Roman" w:hAnsi="Times New Roman" w:cs="Times New Roman"/>
          <w:b/>
          <w:bCs/>
          <w:sz w:val="24"/>
          <w:szCs w:val="24"/>
        </w:rPr>
      </w:pPr>
    </w:p>
    <w:p w14:paraId="74448021" w14:textId="1638FC23" w:rsidR="007A1DA8" w:rsidRPr="00DB51E2" w:rsidRDefault="00687E5C" w:rsidP="0095548C">
      <w:pPr>
        <w:pStyle w:val="Prrafodelista"/>
        <w:numPr>
          <w:ilvl w:val="0"/>
          <w:numId w:val="2"/>
        </w:numPr>
        <w:spacing w:after="240"/>
        <w:rPr>
          <w:rFonts w:ascii="Times New Roman" w:hAnsi="Times New Roman" w:cs="Times New Roman"/>
          <w:b/>
          <w:bCs/>
          <w:sz w:val="24"/>
          <w:szCs w:val="24"/>
        </w:rPr>
      </w:pPr>
      <w:r w:rsidRPr="00DB51E2">
        <w:rPr>
          <w:rFonts w:ascii="Times New Roman" w:hAnsi="Times New Roman" w:cs="Times New Roman"/>
          <w:b/>
          <w:bCs/>
          <w:sz w:val="24"/>
          <w:szCs w:val="24"/>
        </w:rPr>
        <w:t>PROCEDIMIENTOS DE EVALUACIÓN DEL APRENDIZAJE DE LOS ALUMNOS Y LOS CRITERIOS DE CALIFICACIÓN QUE VAYAN A APLICARSE</w:t>
      </w:r>
      <w:r w:rsidR="007A1DA8" w:rsidRPr="00DB51E2">
        <w:rPr>
          <w:rFonts w:ascii="Times New Roman" w:hAnsi="Times New Roman" w:cs="Times New Roman"/>
          <w:b/>
          <w:bCs/>
          <w:sz w:val="24"/>
          <w:szCs w:val="24"/>
        </w:rPr>
        <w:t>.</w:t>
      </w:r>
    </w:p>
    <w:p w14:paraId="6BAE970C" w14:textId="56809C7B" w:rsidR="007A4D13" w:rsidRPr="00DB51E2" w:rsidRDefault="007A4D13" w:rsidP="00B96358">
      <w:pPr>
        <w:pStyle w:val="Prrafodelista"/>
        <w:spacing w:after="240"/>
        <w:ind w:left="851" w:hanging="284"/>
        <w:rPr>
          <w:rFonts w:ascii="Times New Roman" w:hAnsi="Times New Roman" w:cs="Times New Roman"/>
          <w:b/>
          <w:bCs/>
          <w:sz w:val="24"/>
          <w:szCs w:val="24"/>
        </w:rPr>
      </w:pPr>
      <w:bookmarkStart w:id="4" w:name="_Hlk193964019"/>
    </w:p>
    <w:bookmarkEnd w:id="4"/>
    <w:p w14:paraId="4A3B5C67" w14:textId="1F00047C" w:rsidR="007A4D13" w:rsidRPr="00DB51E2" w:rsidRDefault="00DB51E2" w:rsidP="007A4D13">
      <w:pPr>
        <w:pStyle w:val="Prrafodelista"/>
        <w:spacing w:after="240"/>
        <w:ind w:left="1440"/>
        <w:rPr>
          <w:rFonts w:ascii="Times New Roman" w:hAnsi="Times New Roman" w:cs="Times New Roman"/>
          <w:b/>
          <w:bCs/>
          <w:sz w:val="24"/>
          <w:szCs w:val="24"/>
        </w:rPr>
      </w:pPr>
      <w:r w:rsidRPr="00DB51E2">
        <w:rPr>
          <w:rFonts w:ascii="Times New Roman" w:hAnsi="Times New Roman" w:cs="Times New Roman"/>
          <w:b/>
          <w:noProof/>
          <w:sz w:val="24"/>
          <w:szCs w:val="24"/>
        </w:rPr>
        <mc:AlternateContent>
          <mc:Choice Requires="wps">
            <w:drawing>
              <wp:anchor distT="45720" distB="45720" distL="114300" distR="114300" simplePos="0" relativeHeight="251667456" behindDoc="0" locked="0" layoutInCell="1" allowOverlap="1" wp14:anchorId="4B3315DE" wp14:editId="69C22E0F">
                <wp:simplePos x="0" y="0"/>
                <wp:positionH relativeFrom="margin">
                  <wp:posOffset>35560</wp:posOffset>
                </wp:positionH>
                <wp:positionV relativeFrom="paragraph">
                  <wp:posOffset>304165</wp:posOffset>
                </wp:positionV>
                <wp:extent cx="5981700" cy="350520"/>
                <wp:effectExtent l="0" t="0" r="12700" b="17780"/>
                <wp:wrapSquare wrapText="bothSides"/>
                <wp:docPr id="14811830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50520"/>
                        </a:xfrm>
                        <a:prstGeom prst="rect">
                          <a:avLst/>
                        </a:prstGeom>
                        <a:solidFill>
                          <a:srgbClr val="FFFFFF"/>
                        </a:solidFill>
                        <a:ln w="9525">
                          <a:solidFill>
                            <a:srgbClr val="000000"/>
                          </a:solidFill>
                          <a:miter lim="800000"/>
                          <a:headEnd/>
                          <a:tailEnd/>
                        </a:ln>
                      </wps:spPr>
                      <wps:txbx>
                        <w:txbxContent>
                          <w:p w14:paraId="15C121B2" w14:textId="0F703DBE" w:rsidR="007A4D13" w:rsidRPr="000711B1" w:rsidRDefault="00DB51E2" w:rsidP="007A4D13">
                            <w:pPr>
                              <w:rPr>
                                <w:color w:val="FF0000"/>
                              </w:rPr>
                            </w:pPr>
                            <w:r w:rsidRPr="00D92677">
                              <w:rPr>
                                <w:rFonts w:ascii="Times New Roman" w:hAnsi="Times New Roman" w:cs="Times New Roman"/>
                                <w:lang w:eastAsia="zh-CN"/>
                              </w:rPr>
                              <w:t>Véase punto V del proyecto curricular disponible en la página web.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315DE" id="_x0000_s1029" type="#_x0000_t202" style="position:absolute;left:0;text-align:left;margin-left:2.8pt;margin-top:23.95pt;width:471pt;height:27.6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">
                <v:textbox>
                  <w:txbxContent>
                    <w:p w14:paraId="15C121B2" w14:textId="0F703DBE" w:rsidR="007A4D13" w:rsidRPr="000711B1" w:rsidRDefault="00DB51E2" w:rsidP="007A4D13">
                      <w:pPr>
                        <w:rPr>
                          <w:color w:val="FF0000"/>
                        </w:rPr>
                      </w:pPr>
                      <w:r w:rsidRPr="00D92677">
                        <w:rPr>
                          <w:rFonts w:ascii="Times New Roman" w:hAnsi="Times New Roman" w:cs="Times New Roman"/>
                          <w:lang w:eastAsia="zh-CN"/>
                        </w:rPr>
                        <w:t>Véase punto V del proyecto curricular disponible en la página web.</w:t>
                      </w:r>
                    </w:p>
                  </w:txbxContent>
                </v:textbox>
                <w10:wrap type="square" anchorx="margin"/>
              </v:shape>
            </w:pict>
          </mc:Fallback>
        </mc:AlternateContent>
      </w:r>
    </w:p>
    <w:p w14:paraId="2D26BA09" w14:textId="77777777" w:rsidR="00C73A63" w:rsidRPr="00DB51E2" w:rsidRDefault="00C73A63" w:rsidP="007A4D13">
      <w:pPr>
        <w:pStyle w:val="Prrafodelista"/>
        <w:spacing w:after="240"/>
        <w:ind w:left="1440"/>
        <w:rPr>
          <w:rFonts w:ascii="Times New Roman" w:hAnsi="Times New Roman" w:cs="Times New Roman"/>
          <w:b/>
          <w:bCs/>
          <w:sz w:val="24"/>
          <w:szCs w:val="24"/>
        </w:rPr>
      </w:pPr>
    </w:p>
    <w:p w14:paraId="60FBE6C2" w14:textId="77777777" w:rsidR="00C73A63" w:rsidRPr="00DB51E2" w:rsidRDefault="00C73A63" w:rsidP="007A4D13">
      <w:pPr>
        <w:pStyle w:val="Prrafodelista"/>
        <w:spacing w:after="240"/>
        <w:ind w:left="1440"/>
        <w:rPr>
          <w:rFonts w:ascii="Times New Roman" w:hAnsi="Times New Roman" w:cs="Times New Roman"/>
          <w:b/>
          <w:bCs/>
          <w:sz w:val="24"/>
          <w:szCs w:val="24"/>
        </w:rPr>
      </w:pPr>
    </w:p>
    <w:p w14:paraId="64699478" w14:textId="77777777" w:rsidR="00645D0D" w:rsidRDefault="006573AD" w:rsidP="00645D0D">
      <w:pPr>
        <w:pStyle w:val="Prrafodelista"/>
        <w:numPr>
          <w:ilvl w:val="0"/>
          <w:numId w:val="2"/>
        </w:numPr>
        <w:spacing w:before="120" w:after="120" w:line="240" w:lineRule="auto"/>
        <w:jc w:val="both"/>
        <w:rPr>
          <w:rFonts w:ascii="Times New Roman" w:hAnsi="Times New Roman" w:cs="Times New Roman"/>
          <w:b/>
          <w:sz w:val="24"/>
          <w:szCs w:val="24"/>
          <w:lang w:eastAsia="zh-CN"/>
        </w:rPr>
      </w:pPr>
      <w:bookmarkStart w:id="5" w:name="_Hlk199746838"/>
      <w:r w:rsidRPr="00DB51E2">
        <w:rPr>
          <w:rFonts w:ascii="Times New Roman" w:hAnsi="Times New Roman" w:cs="Times New Roman"/>
          <w:b/>
          <w:sz w:val="24"/>
          <w:szCs w:val="24"/>
        </w:rPr>
        <w:t>DISTRIBUCIÓN TEMPORAL DE LAS UNIDADES DIDÁCTICAS, TEMAS O ACTIVIDADES EN LAS QUE SE INTEGRAN LOS CONTENIDOS Y OBJETIVOS CORRESPONDIENTES A CADA UNO DE LOS NIVELES DE IDIOMA</w:t>
      </w:r>
      <w:r w:rsidR="00645D0D">
        <w:rPr>
          <w:rFonts w:ascii="Times New Roman" w:hAnsi="Times New Roman" w:cs="Times New Roman"/>
          <w:b/>
          <w:sz w:val="24"/>
          <w:szCs w:val="24"/>
          <w:lang w:eastAsia="zh-CN"/>
        </w:rPr>
        <w:br/>
      </w:r>
      <w:r w:rsidR="00645D0D">
        <w:rPr>
          <w:rFonts w:ascii="Times New Roman" w:hAnsi="Times New Roman" w:cs="Times New Roman"/>
          <w:b/>
          <w:sz w:val="24"/>
          <w:szCs w:val="24"/>
          <w:lang w:eastAsia="zh-CN"/>
        </w:rPr>
        <w:br/>
      </w:r>
    </w:p>
    <w:p w14:paraId="6358EBB5" w14:textId="54586569" w:rsidR="00BD23FB" w:rsidRPr="00645D0D" w:rsidRDefault="00645D0D" w:rsidP="00645D0D">
      <w:pPr>
        <w:spacing w:before="120" w:after="120" w:line="240" w:lineRule="auto"/>
        <w:ind w:left="360"/>
        <w:jc w:val="center"/>
        <w:rPr>
          <w:rFonts w:ascii="Times New Roman" w:hAnsi="Times New Roman" w:cs="Times New Roman"/>
          <w:b/>
          <w:sz w:val="24"/>
          <w:szCs w:val="24"/>
          <w:lang w:eastAsia="zh-CN"/>
        </w:rPr>
      </w:pPr>
      <w:r w:rsidRPr="00645D0D">
        <w:rPr>
          <w:rFonts w:ascii="Times New Roman" w:hAnsi="Times New Roman" w:cs="Times New Roman"/>
          <w:b/>
          <w:sz w:val="24"/>
          <w:szCs w:val="24"/>
          <w:lang w:val="es-ES_tradnl" w:eastAsia="zh-CN"/>
        </w:rPr>
        <w:t>NIVEL B1.</w:t>
      </w:r>
      <w:r w:rsidR="002002F7">
        <w:rPr>
          <w:rFonts w:ascii="Times New Roman" w:hAnsi="Times New Roman" w:cs="Times New Roman" w:hint="eastAsia"/>
          <w:b/>
          <w:sz w:val="24"/>
          <w:szCs w:val="24"/>
          <w:lang w:val="es-ES_tradnl" w:eastAsia="zh-CN"/>
        </w:rPr>
        <w:t>1</w:t>
      </w:r>
    </w:p>
    <w:bookmarkEnd w:id="5"/>
    <w:p w14:paraId="22C5A1BB" w14:textId="46113DDA" w:rsidR="00B11B7E" w:rsidRPr="00DB51E2" w:rsidRDefault="00B11B7E" w:rsidP="00E81983">
      <w:pPr>
        <w:pStyle w:val="Prrafodelista"/>
        <w:spacing w:before="120" w:after="120" w:line="240" w:lineRule="auto"/>
        <w:ind w:left="0"/>
        <w:contextualSpacing w:val="0"/>
        <w:jc w:val="both"/>
        <w:rPr>
          <w:rFonts w:ascii="Times New Roman" w:hAnsi="Times New Roman" w:cs="Times New Roman"/>
          <w:b/>
          <w:sz w:val="24"/>
          <w:szCs w:val="24"/>
        </w:rPr>
      </w:pPr>
    </w:p>
    <w:tbl>
      <w:tblPr>
        <w:tblStyle w:val="Tablaconcuadrcula"/>
        <w:tblW w:w="0" w:type="auto"/>
        <w:jc w:val="center"/>
        <w:tblLook w:val="04A0" w:firstRow="1" w:lastRow="0" w:firstColumn="1" w:lastColumn="0" w:noHBand="0" w:noVBand="1"/>
      </w:tblPr>
      <w:tblGrid>
        <w:gridCol w:w="4756"/>
        <w:gridCol w:w="3073"/>
      </w:tblGrid>
      <w:tr w:rsidR="00645D0D" w:rsidRPr="00D92677" w14:paraId="4FAE0D94" w14:textId="77777777" w:rsidTr="00605E0E">
        <w:trPr>
          <w:jc w:val="center"/>
        </w:trPr>
        <w:tc>
          <w:tcPr>
            <w:tcW w:w="4756" w:type="dxa"/>
          </w:tcPr>
          <w:p w14:paraId="773BDF22" w14:textId="77777777" w:rsidR="00645D0D" w:rsidRPr="00D92677" w:rsidRDefault="00645D0D" w:rsidP="00605E0E">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bookmarkStart w:id="6" w:name="_Hlk199747922"/>
            <w:r w:rsidRPr="00D92677">
              <w:rPr>
                <w:rFonts w:ascii="Times New Roman" w:hAnsi="Times New Roman" w:cs="Times New Roman"/>
                <w:b/>
                <w:i/>
                <w:iCs/>
                <w:sz w:val="24"/>
                <w:szCs w:val="24"/>
              </w:rPr>
              <w:t>Título</w:t>
            </w:r>
          </w:p>
        </w:tc>
        <w:tc>
          <w:tcPr>
            <w:tcW w:w="3073" w:type="dxa"/>
          </w:tcPr>
          <w:p w14:paraId="4EEC05F9" w14:textId="77777777" w:rsidR="00645D0D" w:rsidRPr="00D92677" w:rsidRDefault="00645D0D" w:rsidP="00605E0E">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Fechas y sesiones orientativas</w:t>
            </w:r>
          </w:p>
        </w:tc>
      </w:tr>
      <w:tr w:rsidR="00645D0D" w:rsidRPr="00D92677" w14:paraId="2546F590" w14:textId="77777777" w:rsidTr="00605E0E">
        <w:trPr>
          <w:jc w:val="center"/>
        </w:trPr>
        <w:tc>
          <w:tcPr>
            <w:tcW w:w="4756" w:type="dxa"/>
          </w:tcPr>
          <w:p w14:paraId="634BC4B9" w14:textId="3415E892"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 </w:t>
            </w:r>
            <w:r w:rsidR="00D11990" w:rsidRPr="00C63251">
              <w:rPr>
                <w:rFonts w:ascii="Times New Roman" w:hAnsi="Times New Roman"/>
              </w:rPr>
              <w:t>Distancia, transporte y desplazamientos</w:t>
            </w:r>
          </w:p>
        </w:tc>
        <w:tc>
          <w:tcPr>
            <w:tcW w:w="3073" w:type="dxa"/>
          </w:tcPr>
          <w:p w14:paraId="6CC6E4DD" w14:textId="77777777" w:rsidR="00645D0D" w:rsidRPr="00D92677" w:rsidRDefault="00645D0D" w:rsidP="00605E0E">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Primer cuatrimestre</w:t>
            </w:r>
          </w:p>
        </w:tc>
      </w:tr>
      <w:tr w:rsidR="00645D0D" w:rsidRPr="00D92677" w14:paraId="3E41785B" w14:textId="77777777" w:rsidTr="00605E0E">
        <w:trPr>
          <w:jc w:val="center"/>
        </w:trPr>
        <w:tc>
          <w:tcPr>
            <w:tcW w:w="4756" w:type="dxa"/>
          </w:tcPr>
          <w:p w14:paraId="2E4751C8" w14:textId="349CEA98"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2: </w:t>
            </w:r>
            <w:r w:rsidR="00D11990" w:rsidRPr="00C63251">
              <w:rPr>
                <w:rFonts w:ascii="Times New Roman" w:hAnsi="Times New Roman"/>
              </w:rPr>
              <w:t>Viajes y vacaciones. Hoteles</w:t>
            </w:r>
          </w:p>
        </w:tc>
        <w:tc>
          <w:tcPr>
            <w:tcW w:w="3073" w:type="dxa"/>
          </w:tcPr>
          <w:p w14:paraId="01192F8A"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bookmarkEnd w:id="6"/>
      <w:tr w:rsidR="00645D0D" w:rsidRPr="00D92677" w14:paraId="43C1D900" w14:textId="77777777" w:rsidTr="00605E0E">
        <w:trPr>
          <w:trHeight w:val="337"/>
          <w:jc w:val="center"/>
        </w:trPr>
        <w:tc>
          <w:tcPr>
            <w:tcW w:w="4756" w:type="dxa"/>
          </w:tcPr>
          <w:p w14:paraId="70B30FE0" w14:textId="67080013"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lastRenderedPageBreak/>
              <w:t xml:space="preserve">3: </w:t>
            </w:r>
            <w:r w:rsidR="00D11990" w:rsidRPr="00C63251">
              <w:rPr>
                <w:rFonts w:ascii="Times New Roman" w:hAnsi="Times New Roman"/>
              </w:rPr>
              <w:t>Tiempo libre y ocio</w:t>
            </w:r>
          </w:p>
        </w:tc>
        <w:tc>
          <w:tcPr>
            <w:tcW w:w="3073" w:type="dxa"/>
          </w:tcPr>
          <w:p w14:paraId="2075015C"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645D0D" w:rsidRPr="00D92677" w14:paraId="54306ABC" w14:textId="77777777" w:rsidTr="00605E0E">
        <w:trPr>
          <w:jc w:val="center"/>
        </w:trPr>
        <w:tc>
          <w:tcPr>
            <w:tcW w:w="4756" w:type="dxa"/>
          </w:tcPr>
          <w:p w14:paraId="7EAE9FC6" w14:textId="2A027B1E"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4: </w:t>
            </w:r>
            <w:r w:rsidR="00D11990" w:rsidRPr="00C63251">
              <w:rPr>
                <w:rFonts w:ascii="Times New Roman" w:hAnsi="Times New Roman"/>
              </w:rPr>
              <w:t>Visita a museos</w:t>
            </w:r>
          </w:p>
        </w:tc>
        <w:tc>
          <w:tcPr>
            <w:tcW w:w="3073" w:type="dxa"/>
          </w:tcPr>
          <w:p w14:paraId="0C3479C6"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645D0D" w:rsidRPr="00D92677" w14:paraId="059D7E0F" w14:textId="77777777" w:rsidTr="00605E0E">
        <w:trPr>
          <w:jc w:val="center"/>
        </w:trPr>
        <w:tc>
          <w:tcPr>
            <w:tcW w:w="4756" w:type="dxa"/>
          </w:tcPr>
          <w:p w14:paraId="607B84EA" w14:textId="1E00F145"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5:</w:t>
            </w:r>
            <w:r w:rsidRPr="00D92677">
              <w:rPr>
                <w:rFonts w:ascii="Times New Roman" w:hAnsi="Times New Roman" w:cs="Times New Roman"/>
              </w:rPr>
              <w:t xml:space="preserve"> </w:t>
            </w:r>
            <w:r w:rsidR="00D11990" w:rsidRPr="00C63251">
              <w:rPr>
                <w:rFonts w:ascii="Times New Roman" w:hAnsi="Times New Roman"/>
              </w:rPr>
              <w:t>Alimentación y restauración. Recetas</w:t>
            </w:r>
          </w:p>
        </w:tc>
        <w:tc>
          <w:tcPr>
            <w:tcW w:w="3073" w:type="dxa"/>
          </w:tcPr>
          <w:p w14:paraId="7DA6DDF2" w14:textId="77777777" w:rsidR="00645D0D" w:rsidRPr="00D92677" w:rsidRDefault="00645D0D" w:rsidP="00605E0E">
            <w:pPr>
              <w:pBdr>
                <w:left w:val="single" w:sz="4" w:space="4" w:color="auto"/>
              </w:pBdr>
              <w:rPr>
                <w:rFonts w:ascii="Times New Roman" w:hAnsi="Times New Roman" w:cs="Times New Roman"/>
              </w:rPr>
            </w:pPr>
            <w:r w:rsidRPr="00D92677">
              <w:rPr>
                <w:rFonts w:ascii="Times New Roman" w:hAnsi="Times New Roman" w:cs="Times New Roman"/>
              </w:rPr>
              <w:t>Primer cuatrimestre</w:t>
            </w:r>
          </w:p>
        </w:tc>
      </w:tr>
      <w:tr w:rsidR="00645D0D" w:rsidRPr="00D92677" w14:paraId="294F746F" w14:textId="77777777" w:rsidTr="00605E0E">
        <w:trPr>
          <w:jc w:val="center"/>
        </w:trPr>
        <w:tc>
          <w:tcPr>
            <w:tcW w:w="4756" w:type="dxa"/>
          </w:tcPr>
          <w:p w14:paraId="05F9C392"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6: Exámenes de progreso</w:t>
            </w:r>
          </w:p>
        </w:tc>
        <w:tc>
          <w:tcPr>
            <w:tcW w:w="3073" w:type="dxa"/>
          </w:tcPr>
          <w:p w14:paraId="59D05B67"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Mediados de febrero</w:t>
            </w:r>
          </w:p>
        </w:tc>
      </w:tr>
      <w:tr w:rsidR="00645D0D" w:rsidRPr="00D92677" w14:paraId="50295121" w14:textId="77777777" w:rsidTr="00605E0E">
        <w:trPr>
          <w:jc w:val="center"/>
        </w:trPr>
        <w:tc>
          <w:tcPr>
            <w:tcW w:w="4756" w:type="dxa"/>
          </w:tcPr>
          <w:p w14:paraId="68327D05"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7:</w:t>
            </w:r>
            <w:r w:rsidRPr="00D92677">
              <w:rPr>
                <w:rFonts w:ascii="Times New Roman" w:hAnsi="Times New Roman" w:cs="Times New Roman"/>
              </w:rPr>
              <w:t xml:space="preserve"> </w:t>
            </w:r>
            <w:r w:rsidRPr="00D92677">
              <w:rPr>
                <w:rStyle w:val="Textoennegrita"/>
                <w:rFonts w:ascii="Times New Roman" w:hAnsi="Times New Roman" w:cs="Times New Roman"/>
              </w:rPr>
              <w:t>Actividades culturales: Año Nuevo Chino</w:t>
            </w:r>
          </w:p>
        </w:tc>
        <w:tc>
          <w:tcPr>
            <w:tcW w:w="3073" w:type="dxa"/>
          </w:tcPr>
          <w:p w14:paraId="73F31995"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645D0D" w:rsidRPr="00D92677" w14:paraId="650C80C4" w14:textId="77777777" w:rsidTr="00605E0E">
        <w:trPr>
          <w:jc w:val="center"/>
        </w:trPr>
        <w:tc>
          <w:tcPr>
            <w:tcW w:w="4756" w:type="dxa"/>
          </w:tcPr>
          <w:p w14:paraId="5C1A3D52" w14:textId="606FB521"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8:</w:t>
            </w:r>
            <w:r w:rsidRPr="00D92677">
              <w:rPr>
                <w:rFonts w:ascii="Times New Roman" w:hAnsi="Times New Roman" w:cs="Times New Roman"/>
              </w:rPr>
              <w:t xml:space="preserve"> </w:t>
            </w:r>
            <w:r w:rsidR="00D11990" w:rsidRPr="00C63251">
              <w:rPr>
                <w:rFonts w:ascii="Times New Roman" w:hAnsi="Times New Roman"/>
              </w:rPr>
              <w:t>Compras y actividades comerciales</w:t>
            </w:r>
          </w:p>
        </w:tc>
        <w:tc>
          <w:tcPr>
            <w:tcW w:w="3073" w:type="dxa"/>
          </w:tcPr>
          <w:p w14:paraId="75AF66ED"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645D0D" w:rsidRPr="00D92677" w14:paraId="3DB4598C" w14:textId="77777777" w:rsidTr="00605E0E">
        <w:trPr>
          <w:jc w:val="center"/>
        </w:trPr>
        <w:tc>
          <w:tcPr>
            <w:tcW w:w="4756" w:type="dxa"/>
          </w:tcPr>
          <w:p w14:paraId="2BB4C3FC" w14:textId="616E9084"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9: </w:t>
            </w:r>
            <w:r w:rsidR="00D11990" w:rsidRPr="00C63251">
              <w:rPr>
                <w:rFonts w:ascii="Times New Roman" w:hAnsi="Times New Roman"/>
              </w:rPr>
              <w:t>Bienes y servicios. Souvenirs y correos</w:t>
            </w:r>
          </w:p>
        </w:tc>
        <w:tc>
          <w:tcPr>
            <w:tcW w:w="3073" w:type="dxa"/>
          </w:tcPr>
          <w:p w14:paraId="50CF59C9"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645D0D" w:rsidRPr="00D92677" w14:paraId="665B8087" w14:textId="77777777" w:rsidTr="00605E0E">
        <w:trPr>
          <w:jc w:val="center"/>
        </w:trPr>
        <w:tc>
          <w:tcPr>
            <w:tcW w:w="4756" w:type="dxa"/>
          </w:tcPr>
          <w:p w14:paraId="4ADC2E6B" w14:textId="0E0269EA"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10: </w:t>
            </w:r>
            <w:r w:rsidR="00D11990" w:rsidRPr="00C63251">
              <w:rPr>
                <w:rFonts w:ascii="Times New Roman" w:hAnsi="Times New Roman"/>
              </w:rPr>
              <w:t>Entorno natural y paisajes</w:t>
            </w:r>
          </w:p>
        </w:tc>
        <w:tc>
          <w:tcPr>
            <w:tcW w:w="3073" w:type="dxa"/>
          </w:tcPr>
          <w:p w14:paraId="7BEDA18C" w14:textId="77777777" w:rsidR="00645D0D" w:rsidRPr="00D92677" w:rsidRDefault="00645D0D"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645D0D" w:rsidRPr="00D92677" w14:paraId="75A27AD3" w14:textId="77777777" w:rsidTr="00605E0E">
        <w:trPr>
          <w:jc w:val="center"/>
        </w:trPr>
        <w:tc>
          <w:tcPr>
            <w:tcW w:w="4756" w:type="dxa"/>
          </w:tcPr>
          <w:p w14:paraId="5F5EA0DE" w14:textId="00D0143D" w:rsidR="00645D0D" w:rsidRPr="00D11990" w:rsidRDefault="00645D0D" w:rsidP="00605E0E">
            <w:pPr>
              <w:pBdr>
                <w:left w:val="single" w:sz="4" w:space="4" w:color="auto"/>
              </w:pBdr>
              <w:rPr>
                <w:rFonts w:ascii="Times New Roman" w:hAnsi="Times New Roman" w:cs="Times New Roman"/>
                <w:bCs/>
                <w:i/>
                <w:iCs/>
                <w:sz w:val="24"/>
                <w:szCs w:val="24"/>
                <w:lang w:val="es-ES_tradnl" w:eastAsia="zh-CN"/>
              </w:rPr>
            </w:pPr>
            <w:r w:rsidRPr="00D92677">
              <w:rPr>
                <w:rFonts w:ascii="Times New Roman" w:hAnsi="Times New Roman" w:cs="Times New Roman"/>
                <w:bCs/>
                <w:i/>
                <w:iCs/>
                <w:sz w:val="24"/>
                <w:szCs w:val="24"/>
              </w:rPr>
              <w:t>11</w:t>
            </w:r>
            <w:r w:rsidRPr="00D11990">
              <w:rPr>
                <w:rFonts w:ascii="Times New Roman" w:hAnsi="Times New Roman" w:cs="Times New Roman"/>
                <w:bCs/>
                <w:i/>
                <w:iCs/>
                <w:sz w:val="24"/>
                <w:szCs w:val="24"/>
              </w:rPr>
              <w:t>:</w:t>
            </w:r>
            <w:r w:rsidRPr="00D92677">
              <w:rPr>
                <w:rFonts w:ascii="Times New Roman" w:hAnsi="Times New Roman" w:cs="Times New Roman"/>
              </w:rPr>
              <w:t xml:space="preserve"> </w:t>
            </w:r>
            <w:r w:rsidR="00D11990" w:rsidRPr="00C63251">
              <w:rPr>
                <w:rFonts w:ascii="Times New Roman" w:hAnsi="Times New Roman"/>
              </w:rPr>
              <w:t>Identificación personal</w:t>
            </w:r>
          </w:p>
        </w:tc>
        <w:tc>
          <w:tcPr>
            <w:tcW w:w="3073" w:type="dxa"/>
          </w:tcPr>
          <w:p w14:paraId="4C4E5F15" w14:textId="77777777" w:rsidR="00645D0D" w:rsidRPr="00D92677" w:rsidRDefault="00645D0D" w:rsidP="00605E0E">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Segundo cuatrimestre</w:t>
            </w:r>
          </w:p>
        </w:tc>
      </w:tr>
      <w:tr w:rsidR="00645D0D" w:rsidRPr="00D92677" w14:paraId="70C79356" w14:textId="77777777" w:rsidTr="00605E0E">
        <w:trPr>
          <w:jc w:val="center"/>
        </w:trPr>
        <w:tc>
          <w:tcPr>
            <w:tcW w:w="4756" w:type="dxa"/>
          </w:tcPr>
          <w:p w14:paraId="754ED474" w14:textId="7C9D8FA1" w:rsidR="00645D0D" w:rsidRPr="00D92677" w:rsidRDefault="00645D0D" w:rsidP="00605E0E">
            <w:pPr>
              <w:pBdr>
                <w:left w:val="single" w:sz="4" w:space="4" w:color="auto"/>
              </w:pBdr>
              <w:rPr>
                <w:rFonts w:ascii="Times New Roman" w:hAnsi="Times New Roman" w:cs="Times New Roman"/>
                <w:bCs/>
                <w:i/>
                <w:iCs/>
                <w:sz w:val="24"/>
                <w:szCs w:val="24"/>
                <w:lang w:val="en-US" w:eastAsia="zh-CN"/>
              </w:rPr>
            </w:pPr>
            <w:r w:rsidRPr="00D92677">
              <w:rPr>
                <w:rFonts w:ascii="Times New Roman" w:hAnsi="Times New Roman" w:cs="Times New Roman"/>
                <w:bCs/>
                <w:i/>
                <w:iCs/>
                <w:sz w:val="24"/>
                <w:szCs w:val="24"/>
              </w:rPr>
              <w:t xml:space="preserve">12: </w:t>
            </w:r>
            <w:r w:rsidR="00FE3B17" w:rsidRPr="00C63251">
              <w:rPr>
                <w:rFonts w:ascii="Times New Roman" w:hAnsi="Times New Roman"/>
              </w:rPr>
              <w:t>Descripción de apariencia</w:t>
            </w:r>
          </w:p>
        </w:tc>
        <w:tc>
          <w:tcPr>
            <w:tcW w:w="3073" w:type="dxa"/>
          </w:tcPr>
          <w:p w14:paraId="6C39643E" w14:textId="38BD9CBD" w:rsidR="00645D0D" w:rsidRPr="00D92677" w:rsidRDefault="00FE3B17" w:rsidP="00605E0E">
            <w:pPr>
              <w:pBdr>
                <w:left w:val="single" w:sz="4" w:space="4" w:color="auto"/>
              </w:pBdr>
              <w:rPr>
                <w:rFonts w:ascii="Times New Roman" w:hAnsi="Times New Roman" w:cs="Times New Roman"/>
              </w:rPr>
            </w:pPr>
            <w:r w:rsidRPr="00D92677">
              <w:rPr>
                <w:rFonts w:ascii="Times New Roman" w:hAnsi="Times New Roman" w:cs="Times New Roman"/>
              </w:rPr>
              <w:t>Segundo cuatrimestre</w:t>
            </w:r>
          </w:p>
        </w:tc>
      </w:tr>
      <w:tr w:rsidR="00FE3B17" w:rsidRPr="00D92677" w14:paraId="5A7F4207" w14:textId="77777777" w:rsidTr="00605E0E">
        <w:trPr>
          <w:jc w:val="center"/>
        </w:trPr>
        <w:tc>
          <w:tcPr>
            <w:tcW w:w="4756" w:type="dxa"/>
          </w:tcPr>
          <w:p w14:paraId="73255B5E" w14:textId="10EF9AE9"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1</w:t>
            </w:r>
            <w:r>
              <w:rPr>
                <w:rFonts w:ascii="Times New Roman" w:hAnsi="Times New Roman" w:cs="Times New Roman"/>
                <w:bCs/>
                <w:i/>
                <w:iCs/>
                <w:sz w:val="24"/>
                <w:szCs w:val="24"/>
              </w:rPr>
              <w:t>3</w:t>
            </w:r>
            <w:r w:rsidRPr="00D92677">
              <w:rPr>
                <w:rFonts w:ascii="Times New Roman" w:hAnsi="Times New Roman" w:cs="Times New Roman"/>
                <w:bCs/>
                <w:i/>
                <w:iCs/>
                <w:sz w:val="24"/>
                <w:szCs w:val="24"/>
              </w:rPr>
              <w:t xml:space="preserve">: </w:t>
            </w:r>
            <w:r w:rsidRPr="00D92677">
              <w:rPr>
                <w:rStyle w:val="Textoennegrita"/>
                <w:rFonts w:ascii="Times New Roman" w:hAnsi="Times New Roman" w:cs="Times New Roman"/>
              </w:rPr>
              <w:t>Simulacros y preparación final</w:t>
            </w:r>
          </w:p>
        </w:tc>
        <w:tc>
          <w:tcPr>
            <w:tcW w:w="3073" w:type="dxa"/>
          </w:tcPr>
          <w:p w14:paraId="7B2F23D9" w14:textId="1F18A0B5" w:rsidR="00FE3B17" w:rsidRPr="00D92677" w:rsidRDefault="00FE3B17" w:rsidP="00605E0E">
            <w:pPr>
              <w:pBdr>
                <w:left w:val="single" w:sz="4" w:space="4" w:color="auto"/>
              </w:pBdr>
              <w:rPr>
                <w:rFonts w:ascii="Times New Roman" w:hAnsi="Times New Roman" w:cs="Times New Roman"/>
              </w:rPr>
            </w:pPr>
            <w:r w:rsidRPr="00D92677">
              <w:rPr>
                <w:rFonts w:ascii="Times New Roman" w:hAnsi="Times New Roman" w:cs="Times New Roman"/>
              </w:rPr>
              <w:t>Finales de mayo</w:t>
            </w:r>
          </w:p>
        </w:tc>
      </w:tr>
    </w:tbl>
    <w:p w14:paraId="1151E618" w14:textId="77777777" w:rsidR="004317F6" w:rsidRDefault="004317F6"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2390F945" w14:textId="298A3B73" w:rsidR="00FE3B17" w:rsidRDefault="00FE3B17" w:rsidP="00FE3B17">
      <w:pPr>
        <w:pStyle w:val="Prrafodelista"/>
        <w:spacing w:before="120" w:after="120" w:line="240" w:lineRule="auto"/>
        <w:ind w:left="0"/>
        <w:contextualSpacing w:val="0"/>
        <w:jc w:val="center"/>
        <w:rPr>
          <w:rFonts w:ascii="Times New Roman" w:hAnsi="Times New Roman" w:cs="Times New Roman"/>
          <w:b/>
          <w:sz w:val="24"/>
          <w:szCs w:val="24"/>
          <w:lang w:val="es-ES_tradnl" w:eastAsia="zh-CN"/>
        </w:rPr>
      </w:pPr>
      <w:r w:rsidRPr="00645D0D">
        <w:rPr>
          <w:rFonts w:ascii="Times New Roman" w:hAnsi="Times New Roman" w:cs="Times New Roman"/>
          <w:b/>
          <w:sz w:val="24"/>
          <w:szCs w:val="24"/>
          <w:lang w:val="es-ES_tradnl" w:eastAsia="zh-CN"/>
        </w:rPr>
        <w:t>NIVEL B1.</w:t>
      </w:r>
      <w:r>
        <w:rPr>
          <w:rFonts w:ascii="Times New Roman" w:hAnsi="Times New Roman" w:cs="Times New Roman"/>
          <w:b/>
          <w:sz w:val="24"/>
          <w:szCs w:val="24"/>
          <w:lang w:val="es-ES_tradnl" w:eastAsia="zh-CN"/>
        </w:rPr>
        <w:t>2</w:t>
      </w:r>
    </w:p>
    <w:p w14:paraId="1C7E109E" w14:textId="77777777" w:rsidR="00FE3B17" w:rsidRDefault="00FE3B17" w:rsidP="00FE3B17">
      <w:pPr>
        <w:pStyle w:val="Prrafodelista"/>
        <w:spacing w:before="120" w:after="120" w:line="240" w:lineRule="auto"/>
        <w:ind w:left="0"/>
        <w:contextualSpacing w:val="0"/>
        <w:jc w:val="center"/>
        <w:rPr>
          <w:rFonts w:ascii="Times New Roman" w:hAnsi="Times New Roman" w:cs="Times New Roman"/>
          <w:b/>
          <w:sz w:val="24"/>
          <w:szCs w:val="24"/>
          <w:lang w:val="es-ES_tradnl" w:eastAsia="zh-CN"/>
        </w:rPr>
      </w:pPr>
    </w:p>
    <w:tbl>
      <w:tblPr>
        <w:tblStyle w:val="Tablaconcuadrcula"/>
        <w:tblW w:w="0" w:type="auto"/>
        <w:jc w:val="center"/>
        <w:tblLook w:val="04A0" w:firstRow="1" w:lastRow="0" w:firstColumn="1" w:lastColumn="0" w:noHBand="0" w:noVBand="1"/>
      </w:tblPr>
      <w:tblGrid>
        <w:gridCol w:w="4756"/>
        <w:gridCol w:w="3073"/>
      </w:tblGrid>
      <w:tr w:rsidR="00FE3B17" w:rsidRPr="00D92677" w14:paraId="197F9E9D" w14:textId="77777777" w:rsidTr="00605E0E">
        <w:trPr>
          <w:jc w:val="center"/>
        </w:trPr>
        <w:tc>
          <w:tcPr>
            <w:tcW w:w="4756" w:type="dxa"/>
          </w:tcPr>
          <w:p w14:paraId="419321B3" w14:textId="77777777" w:rsidR="00FE3B17" w:rsidRPr="00D92677" w:rsidRDefault="00FE3B17" w:rsidP="00605E0E">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Título</w:t>
            </w:r>
          </w:p>
        </w:tc>
        <w:tc>
          <w:tcPr>
            <w:tcW w:w="3073" w:type="dxa"/>
          </w:tcPr>
          <w:p w14:paraId="4480BA80" w14:textId="77777777" w:rsidR="00FE3B17" w:rsidRPr="00D92677" w:rsidRDefault="00FE3B17" w:rsidP="00605E0E">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Fechas y sesiones orientativas</w:t>
            </w:r>
          </w:p>
        </w:tc>
      </w:tr>
      <w:tr w:rsidR="00FE3B17" w:rsidRPr="00D92677" w14:paraId="0BF212DC" w14:textId="77777777" w:rsidTr="00605E0E">
        <w:trPr>
          <w:jc w:val="center"/>
        </w:trPr>
        <w:tc>
          <w:tcPr>
            <w:tcW w:w="4756" w:type="dxa"/>
          </w:tcPr>
          <w:p w14:paraId="4FF4A5E8" w14:textId="3E4031BA"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 </w:t>
            </w:r>
            <w:r w:rsidRPr="00C63251">
              <w:rPr>
                <w:rFonts w:ascii="Times New Roman" w:hAnsi="Times New Roman"/>
              </w:rPr>
              <w:t>Salud y cuidados físicos</w:t>
            </w:r>
          </w:p>
        </w:tc>
        <w:tc>
          <w:tcPr>
            <w:tcW w:w="3073" w:type="dxa"/>
          </w:tcPr>
          <w:p w14:paraId="778D89F2" w14:textId="77777777" w:rsidR="00FE3B17" w:rsidRPr="00D92677" w:rsidRDefault="00FE3B17" w:rsidP="00605E0E">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Primer cuatrimestre</w:t>
            </w:r>
          </w:p>
        </w:tc>
      </w:tr>
      <w:tr w:rsidR="00FE3B17" w:rsidRPr="00D92677" w14:paraId="2FC7FD70" w14:textId="77777777" w:rsidTr="00605E0E">
        <w:trPr>
          <w:jc w:val="center"/>
        </w:trPr>
        <w:tc>
          <w:tcPr>
            <w:tcW w:w="4756" w:type="dxa"/>
          </w:tcPr>
          <w:p w14:paraId="60CA44D5" w14:textId="375A1E0E"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2: </w:t>
            </w:r>
            <w:r w:rsidRPr="00C63251">
              <w:rPr>
                <w:rFonts w:ascii="Times New Roman" w:hAnsi="Times New Roman"/>
              </w:rPr>
              <w:t>Descripción de apariencia y carácter</w:t>
            </w:r>
          </w:p>
        </w:tc>
        <w:tc>
          <w:tcPr>
            <w:tcW w:w="3073" w:type="dxa"/>
          </w:tcPr>
          <w:p w14:paraId="4ABF8116"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FE3B17" w:rsidRPr="00D92677" w14:paraId="6B642329" w14:textId="77777777" w:rsidTr="00605E0E">
        <w:trPr>
          <w:trHeight w:val="337"/>
          <w:jc w:val="center"/>
        </w:trPr>
        <w:tc>
          <w:tcPr>
            <w:tcW w:w="4756" w:type="dxa"/>
          </w:tcPr>
          <w:p w14:paraId="2652805D" w14:textId="5E0A6B03"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3: </w:t>
            </w:r>
            <w:r w:rsidRPr="00C63251">
              <w:rPr>
                <w:rFonts w:ascii="Times New Roman" w:hAnsi="Times New Roman"/>
              </w:rPr>
              <w:t>Relaciones humanas y sociales</w:t>
            </w:r>
          </w:p>
        </w:tc>
        <w:tc>
          <w:tcPr>
            <w:tcW w:w="3073" w:type="dxa"/>
          </w:tcPr>
          <w:p w14:paraId="46133EFC"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FE3B17" w:rsidRPr="00D92677" w14:paraId="6F7E33DE" w14:textId="77777777" w:rsidTr="00605E0E">
        <w:trPr>
          <w:jc w:val="center"/>
        </w:trPr>
        <w:tc>
          <w:tcPr>
            <w:tcW w:w="4756" w:type="dxa"/>
          </w:tcPr>
          <w:p w14:paraId="7BA5BF05" w14:textId="429EE144"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4: </w:t>
            </w:r>
            <w:r w:rsidRPr="00C63251">
              <w:rPr>
                <w:rFonts w:ascii="Times New Roman" w:hAnsi="Times New Roman"/>
              </w:rPr>
              <w:t>Educación y estudios. Deberes y exámenes</w:t>
            </w:r>
          </w:p>
        </w:tc>
        <w:tc>
          <w:tcPr>
            <w:tcW w:w="3073" w:type="dxa"/>
          </w:tcPr>
          <w:p w14:paraId="209E2F02"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FE3B17" w:rsidRPr="00D92677" w14:paraId="6478D405" w14:textId="77777777" w:rsidTr="00605E0E">
        <w:trPr>
          <w:jc w:val="center"/>
        </w:trPr>
        <w:tc>
          <w:tcPr>
            <w:tcW w:w="4756" w:type="dxa"/>
          </w:tcPr>
          <w:p w14:paraId="5798CB2D" w14:textId="426C6FA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5:</w:t>
            </w:r>
            <w:r w:rsidRPr="00D92677">
              <w:rPr>
                <w:rFonts w:ascii="Times New Roman" w:hAnsi="Times New Roman" w:cs="Times New Roman"/>
              </w:rPr>
              <w:t xml:space="preserve"> </w:t>
            </w:r>
            <w:r w:rsidRPr="00C63251">
              <w:rPr>
                <w:rFonts w:ascii="Times New Roman" w:hAnsi="Times New Roman"/>
              </w:rPr>
              <w:t>Lenguaje y comunicación</w:t>
            </w:r>
          </w:p>
        </w:tc>
        <w:tc>
          <w:tcPr>
            <w:tcW w:w="3073" w:type="dxa"/>
          </w:tcPr>
          <w:p w14:paraId="1BB75D09" w14:textId="77777777" w:rsidR="00FE3B17" w:rsidRPr="00D92677" w:rsidRDefault="00FE3B17" w:rsidP="00605E0E">
            <w:pPr>
              <w:pBdr>
                <w:left w:val="single" w:sz="4" w:space="4" w:color="auto"/>
              </w:pBdr>
              <w:rPr>
                <w:rFonts w:ascii="Times New Roman" w:hAnsi="Times New Roman" w:cs="Times New Roman"/>
              </w:rPr>
            </w:pPr>
            <w:r w:rsidRPr="00D92677">
              <w:rPr>
                <w:rFonts w:ascii="Times New Roman" w:hAnsi="Times New Roman" w:cs="Times New Roman"/>
              </w:rPr>
              <w:t>Primer cuatrimestre</w:t>
            </w:r>
          </w:p>
        </w:tc>
      </w:tr>
      <w:tr w:rsidR="00FE3B17" w:rsidRPr="00D92677" w14:paraId="08186BAC" w14:textId="77777777" w:rsidTr="00605E0E">
        <w:trPr>
          <w:jc w:val="center"/>
        </w:trPr>
        <w:tc>
          <w:tcPr>
            <w:tcW w:w="4756" w:type="dxa"/>
          </w:tcPr>
          <w:p w14:paraId="0A6AB509"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6: Exámenes de progreso</w:t>
            </w:r>
          </w:p>
        </w:tc>
        <w:tc>
          <w:tcPr>
            <w:tcW w:w="3073" w:type="dxa"/>
          </w:tcPr>
          <w:p w14:paraId="3AAFDF5B"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Mediados de febrero</w:t>
            </w:r>
          </w:p>
        </w:tc>
      </w:tr>
      <w:tr w:rsidR="00FE3B17" w:rsidRPr="00D92677" w14:paraId="5AA8D458" w14:textId="77777777" w:rsidTr="00605E0E">
        <w:trPr>
          <w:jc w:val="center"/>
        </w:trPr>
        <w:tc>
          <w:tcPr>
            <w:tcW w:w="4756" w:type="dxa"/>
          </w:tcPr>
          <w:p w14:paraId="2BE74F25"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7:</w:t>
            </w:r>
            <w:r w:rsidRPr="00D92677">
              <w:rPr>
                <w:rFonts w:ascii="Times New Roman" w:hAnsi="Times New Roman" w:cs="Times New Roman"/>
              </w:rPr>
              <w:t xml:space="preserve"> </w:t>
            </w:r>
            <w:r w:rsidRPr="00D92677">
              <w:rPr>
                <w:rStyle w:val="Textoennegrita"/>
                <w:rFonts w:ascii="Times New Roman" w:hAnsi="Times New Roman" w:cs="Times New Roman"/>
              </w:rPr>
              <w:t>Actividades culturales: Año Nuevo Chino</w:t>
            </w:r>
          </w:p>
        </w:tc>
        <w:tc>
          <w:tcPr>
            <w:tcW w:w="3073" w:type="dxa"/>
          </w:tcPr>
          <w:p w14:paraId="63D417FB"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FE3B17" w:rsidRPr="00D92677" w14:paraId="48BDBC01" w14:textId="77777777" w:rsidTr="00605E0E">
        <w:trPr>
          <w:jc w:val="center"/>
        </w:trPr>
        <w:tc>
          <w:tcPr>
            <w:tcW w:w="4756" w:type="dxa"/>
          </w:tcPr>
          <w:p w14:paraId="19E71DD8" w14:textId="349B8E95"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8:</w:t>
            </w:r>
            <w:r w:rsidRPr="00D92677">
              <w:rPr>
                <w:rFonts w:ascii="Times New Roman" w:hAnsi="Times New Roman" w:cs="Times New Roman"/>
              </w:rPr>
              <w:t xml:space="preserve"> </w:t>
            </w:r>
            <w:r w:rsidRPr="00C63251">
              <w:rPr>
                <w:rFonts w:ascii="Times New Roman" w:hAnsi="Times New Roman"/>
              </w:rPr>
              <w:t>Libros, bibliotecas, reseñas</w:t>
            </w:r>
          </w:p>
        </w:tc>
        <w:tc>
          <w:tcPr>
            <w:tcW w:w="3073" w:type="dxa"/>
          </w:tcPr>
          <w:p w14:paraId="5270B432"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FE3B17" w:rsidRPr="00D92677" w14:paraId="7D95AF9E" w14:textId="77777777" w:rsidTr="00605E0E">
        <w:trPr>
          <w:jc w:val="center"/>
        </w:trPr>
        <w:tc>
          <w:tcPr>
            <w:tcW w:w="4756" w:type="dxa"/>
          </w:tcPr>
          <w:p w14:paraId="31E24409" w14:textId="7EFF804A"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9: </w:t>
            </w:r>
            <w:r w:rsidRPr="00C63251">
              <w:rPr>
                <w:rFonts w:ascii="Times New Roman" w:hAnsi="Times New Roman"/>
              </w:rPr>
              <w:t>Trabajo y ocupaciones</w:t>
            </w:r>
          </w:p>
        </w:tc>
        <w:tc>
          <w:tcPr>
            <w:tcW w:w="3073" w:type="dxa"/>
          </w:tcPr>
          <w:p w14:paraId="5058E6A9"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FE3B17" w:rsidRPr="00D92677" w14:paraId="67A31449" w14:textId="77777777" w:rsidTr="00605E0E">
        <w:trPr>
          <w:jc w:val="center"/>
        </w:trPr>
        <w:tc>
          <w:tcPr>
            <w:tcW w:w="4756" w:type="dxa"/>
          </w:tcPr>
          <w:p w14:paraId="727F3283" w14:textId="17D4FB5A"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10: </w:t>
            </w:r>
            <w:r w:rsidRPr="00C63251">
              <w:rPr>
                <w:rFonts w:ascii="Times New Roman" w:hAnsi="Times New Roman"/>
              </w:rPr>
              <w:t>Biografías, logros y eventos notables</w:t>
            </w:r>
          </w:p>
        </w:tc>
        <w:tc>
          <w:tcPr>
            <w:tcW w:w="3073" w:type="dxa"/>
          </w:tcPr>
          <w:p w14:paraId="14C1BE02" w14:textId="77777777" w:rsidR="00FE3B17" w:rsidRPr="00D92677" w:rsidRDefault="00FE3B17" w:rsidP="00605E0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FE3B17" w:rsidRPr="00D92677" w14:paraId="321BE0D0" w14:textId="77777777" w:rsidTr="00605E0E">
        <w:trPr>
          <w:jc w:val="center"/>
        </w:trPr>
        <w:tc>
          <w:tcPr>
            <w:tcW w:w="4756" w:type="dxa"/>
          </w:tcPr>
          <w:p w14:paraId="764E323F" w14:textId="006FEC89" w:rsidR="00FE3B17" w:rsidRPr="00D11990" w:rsidRDefault="00FE3B17" w:rsidP="00605E0E">
            <w:pPr>
              <w:pBdr>
                <w:left w:val="single" w:sz="4" w:space="4" w:color="auto"/>
              </w:pBdr>
              <w:rPr>
                <w:rFonts w:ascii="Times New Roman" w:hAnsi="Times New Roman" w:cs="Times New Roman"/>
                <w:bCs/>
                <w:i/>
                <w:iCs/>
                <w:sz w:val="24"/>
                <w:szCs w:val="24"/>
                <w:lang w:val="es-ES_tradnl" w:eastAsia="zh-CN"/>
              </w:rPr>
            </w:pPr>
            <w:r w:rsidRPr="00D92677">
              <w:rPr>
                <w:rFonts w:ascii="Times New Roman" w:hAnsi="Times New Roman" w:cs="Times New Roman"/>
                <w:bCs/>
                <w:i/>
                <w:iCs/>
                <w:sz w:val="24"/>
                <w:szCs w:val="24"/>
              </w:rPr>
              <w:t>11</w:t>
            </w:r>
            <w:r w:rsidRPr="00D11990">
              <w:rPr>
                <w:rFonts w:ascii="Times New Roman" w:hAnsi="Times New Roman" w:cs="Times New Roman"/>
                <w:bCs/>
                <w:i/>
                <w:iCs/>
                <w:sz w:val="24"/>
                <w:szCs w:val="24"/>
              </w:rPr>
              <w:t>:</w:t>
            </w:r>
            <w:r w:rsidRPr="00D92677">
              <w:rPr>
                <w:rFonts w:ascii="Times New Roman" w:hAnsi="Times New Roman" w:cs="Times New Roman"/>
              </w:rPr>
              <w:t xml:space="preserve"> </w:t>
            </w:r>
            <w:r w:rsidRPr="00C63251">
              <w:rPr>
                <w:rFonts w:ascii="Times New Roman" w:hAnsi="Times New Roman"/>
              </w:rPr>
              <w:t>Viajes y vacaciones. Vuelos y aeropuerto</w:t>
            </w:r>
          </w:p>
        </w:tc>
        <w:tc>
          <w:tcPr>
            <w:tcW w:w="3073" w:type="dxa"/>
          </w:tcPr>
          <w:p w14:paraId="30EA9326" w14:textId="77777777" w:rsidR="00FE3B17" w:rsidRPr="00D92677" w:rsidRDefault="00FE3B17" w:rsidP="00605E0E">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Segundo cuatrimestre</w:t>
            </w:r>
          </w:p>
        </w:tc>
      </w:tr>
      <w:tr w:rsidR="00FE3B17" w:rsidRPr="00D92677" w14:paraId="4F5650A4" w14:textId="77777777" w:rsidTr="00605E0E">
        <w:trPr>
          <w:jc w:val="center"/>
        </w:trPr>
        <w:tc>
          <w:tcPr>
            <w:tcW w:w="4756" w:type="dxa"/>
          </w:tcPr>
          <w:p w14:paraId="728C5464" w14:textId="1F3420B4" w:rsidR="00FE3B17" w:rsidRPr="00D92677" w:rsidRDefault="00FE3B17" w:rsidP="00FE3B17">
            <w:pPr>
              <w:pBdr>
                <w:left w:val="single" w:sz="4" w:space="4" w:color="auto"/>
              </w:pBdr>
              <w:rPr>
                <w:rFonts w:ascii="Times New Roman" w:hAnsi="Times New Roman" w:cs="Times New Roman"/>
                <w:bCs/>
                <w:i/>
                <w:iCs/>
                <w:sz w:val="24"/>
                <w:szCs w:val="24"/>
                <w:lang w:val="en-US" w:eastAsia="zh-CN"/>
              </w:rPr>
            </w:pPr>
            <w:r w:rsidRPr="00D92677">
              <w:rPr>
                <w:rFonts w:ascii="Times New Roman" w:hAnsi="Times New Roman" w:cs="Times New Roman"/>
                <w:bCs/>
                <w:i/>
                <w:iCs/>
                <w:sz w:val="24"/>
                <w:szCs w:val="24"/>
              </w:rPr>
              <w:t xml:space="preserve">12: </w:t>
            </w:r>
            <w:r w:rsidRPr="00C63251">
              <w:rPr>
                <w:rFonts w:ascii="Times New Roman" w:hAnsi="Times New Roman"/>
              </w:rPr>
              <w:t>Clima extremo y noticias</w:t>
            </w:r>
          </w:p>
        </w:tc>
        <w:tc>
          <w:tcPr>
            <w:tcW w:w="3073" w:type="dxa"/>
          </w:tcPr>
          <w:p w14:paraId="0C8E6F73" w14:textId="6627A4FC" w:rsidR="00FE3B17" w:rsidRPr="00D92677" w:rsidRDefault="00FE3B17" w:rsidP="00FE3B17">
            <w:pPr>
              <w:pBdr>
                <w:left w:val="single" w:sz="4" w:space="4" w:color="auto"/>
              </w:pBdr>
              <w:rPr>
                <w:rFonts w:ascii="Times New Roman" w:hAnsi="Times New Roman" w:cs="Times New Roman"/>
              </w:rPr>
            </w:pPr>
            <w:r w:rsidRPr="00D92677">
              <w:rPr>
                <w:rFonts w:ascii="Times New Roman" w:hAnsi="Times New Roman" w:cs="Times New Roman"/>
              </w:rPr>
              <w:t>Segundo cuatrimestre</w:t>
            </w:r>
          </w:p>
        </w:tc>
      </w:tr>
      <w:tr w:rsidR="00FE3B17" w:rsidRPr="00D92677" w14:paraId="74B72AB7" w14:textId="77777777" w:rsidTr="00605E0E">
        <w:trPr>
          <w:jc w:val="center"/>
        </w:trPr>
        <w:tc>
          <w:tcPr>
            <w:tcW w:w="4756" w:type="dxa"/>
          </w:tcPr>
          <w:p w14:paraId="40F39AAD" w14:textId="7A7327F8" w:rsidR="00FE3B17" w:rsidRPr="00D92677" w:rsidRDefault="00FE3B17" w:rsidP="00FE3B17">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1</w:t>
            </w:r>
            <w:r>
              <w:rPr>
                <w:rFonts w:ascii="Times New Roman" w:hAnsi="Times New Roman" w:cs="Times New Roman"/>
                <w:bCs/>
                <w:i/>
                <w:iCs/>
                <w:sz w:val="24"/>
                <w:szCs w:val="24"/>
              </w:rPr>
              <w:t>3</w:t>
            </w:r>
            <w:r w:rsidRPr="00D92677">
              <w:rPr>
                <w:rFonts w:ascii="Times New Roman" w:hAnsi="Times New Roman" w:cs="Times New Roman"/>
                <w:bCs/>
                <w:i/>
                <w:iCs/>
                <w:sz w:val="24"/>
                <w:szCs w:val="24"/>
              </w:rPr>
              <w:t xml:space="preserve">: </w:t>
            </w:r>
            <w:r w:rsidRPr="00D92677">
              <w:rPr>
                <w:rStyle w:val="Textoennegrita"/>
                <w:rFonts w:ascii="Times New Roman" w:hAnsi="Times New Roman" w:cs="Times New Roman"/>
              </w:rPr>
              <w:t>Simulacros y preparación final</w:t>
            </w:r>
          </w:p>
        </w:tc>
        <w:tc>
          <w:tcPr>
            <w:tcW w:w="3073" w:type="dxa"/>
          </w:tcPr>
          <w:p w14:paraId="5C81A581" w14:textId="76C65F3D" w:rsidR="00FE3B17" w:rsidRPr="00D92677" w:rsidRDefault="00FE3B17" w:rsidP="00FE3B17">
            <w:pPr>
              <w:pBdr>
                <w:left w:val="single" w:sz="4" w:space="4" w:color="auto"/>
              </w:pBdr>
              <w:rPr>
                <w:rFonts w:ascii="Times New Roman" w:hAnsi="Times New Roman" w:cs="Times New Roman"/>
              </w:rPr>
            </w:pPr>
            <w:r w:rsidRPr="00D92677">
              <w:rPr>
                <w:rFonts w:ascii="Times New Roman" w:hAnsi="Times New Roman" w:cs="Times New Roman"/>
              </w:rPr>
              <w:t>Finales de mayo</w:t>
            </w:r>
          </w:p>
        </w:tc>
      </w:tr>
    </w:tbl>
    <w:p w14:paraId="3E22368A" w14:textId="77777777" w:rsidR="00FE3B17" w:rsidRPr="00DB51E2" w:rsidRDefault="00FE3B17" w:rsidP="00FE3B17">
      <w:pPr>
        <w:pStyle w:val="Prrafodelista"/>
        <w:spacing w:before="120" w:after="120" w:line="240" w:lineRule="auto"/>
        <w:ind w:left="0"/>
        <w:contextualSpacing w:val="0"/>
        <w:jc w:val="center"/>
        <w:rPr>
          <w:rFonts w:ascii="Times New Roman" w:hAnsi="Times New Roman" w:cs="Times New Roman"/>
          <w:b/>
          <w:sz w:val="24"/>
          <w:szCs w:val="24"/>
          <w:lang w:eastAsia="zh-CN"/>
        </w:rPr>
      </w:pPr>
    </w:p>
    <w:p w14:paraId="35DFF67B" w14:textId="1F93C56C" w:rsidR="00B30685" w:rsidRPr="00DB51E2" w:rsidRDefault="00B30685" w:rsidP="00FF1932">
      <w:pPr>
        <w:pStyle w:val="NormalWeb"/>
      </w:pPr>
      <w:r w:rsidRPr="00DB51E2">
        <w:rPr>
          <w:b/>
        </w:rPr>
        <w:t xml:space="preserve">Observaciones a la temporalización: </w:t>
      </w:r>
      <w:r w:rsidR="00FF1932" w:rsidRPr="00DB51E2">
        <w:t>se puede variar el orden de las unidades según criterio del profesor/a y la marcha de la clase. En todo caso, será un reparto de unidades didácticas equilibrado de manera que haya tiempo para impartir todo el currículo durante el curso escolar.</w:t>
      </w:r>
    </w:p>
    <w:p w14:paraId="7F33C4ED" w14:textId="7B2CDEE1" w:rsidR="00B1121D" w:rsidRPr="00DB51E2" w:rsidRDefault="00B1121D"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B51E2">
        <w:rPr>
          <w:rFonts w:ascii="Times New Roman" w:hAnsi="Times New Roman" w:cs="Times New Roman"/>
          <w:b/>
          <w:sz w:val="24"/>
          <w:szCs w:val="24"/>
        </w:rPr>
        <w:t xml:space="preserve"> </w:t>
      </w:r>
      <w:r w:rsidR="007B2449" w:rsidRPr="00DB51E2">
        <w:rPr>
          <w:rFonts w:ascii="Times New Roman" w:hAnsi="Times New Roman" w:cs="Times New Roman"/>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DB51E2" w14:paraId="1B626B78" w14:textId="77777777">
        <w:trPr>
          <w:trHeight w:val="1361"/>
        </w:trPr>
        <w:tc>
          <w:tcPr>
            <w:tcW w:w="9349" w:type="dxa"/>
          </w:tcPr>
          <w:p w14:paraId="0016B6CE" w14:textId="77777777" w:rsidR="00B1121D" w:rsidRPr="00DB51E2" w:rsidRDefault="00B1121D">
            <w:pPr>
              <w:pStyle w:val="Prrafodelista"/>
              <w:spacing w:before="120" w:after="120"/>
              <w:ind w:left="0"/>
              <w:jc w:val="both"/>
              <w:rPr>
                <w:rFonts w:ascii="Times New Roman" w:hAnsi="Times New Roman" w:cs="Times New Roman"/>
                <w:b/>
                <w:bCs/>
                <w:i/>
                <w:iCs/>
                <w:sz w:val="24"/>
                <w:szCs w:val="24"/>
              </w:rPr>
            </w:pPr>
            <w:r w:rsidRPr="00DB51E2">
              <w:rPr>
                <w:rFonts w:ascii="Times New Roman" w:hAnsi="Times New Roman" w:cs="Times New Roman"/>
                <w:b/>
                <w:bCs/>
                <w:i/>
                <w:iCs/>
                <w:sz w:val="24"/>
                <w:szCs w:val="24"/>
              </w:rPr>
              <w:t>Métodos pedagógicos (estilos, estrategias y técnicas de enseñanza):</w:t>
            </w:r>
          </w:p>
          <w:p w14:paraId="3FEF1DD1" w14:textId="6F6B366D" w:rsidR="00B1121D" w:rsidRPr="00DB51E2" w:rsidRDefault="002813F1" w:rsidP="00114B15">
            <w:pPr>
              <w:pStyle w:val="NormalWeb"/>
            </w:pPr>
            <w:r w:rsidRPr="00DB51E2">
              <w:t>La metodología aplicada en el Departamento de Chino se basa en los siguientes principios, tal como se recoge en el Proyecto Curricular de la Escuela Oficial de Idiomas de Segovia:</w:t>
            </w:r>
          </w:p>
          <w:p w14:paraId="09B7FF5A" w14:textId="77777777" w:rsidR="00114B15" w:rsidRPr="00DB51E2" w:rsidRDefault="00114B15" w:rsidP="00114B15">
            <w:pPr>
              <w:autoSpaceDE w:val="0"/>
              <w:autoSpaceDN w:val="0"/>
              <w:adjustRightInd w:val="0"/>
              <w:rPr>
                <w:rFonts w:ascii="Times New Roman" w:hAnsi="Times New Roman" w:cs="Times New Roman"/>
                <w:b/>
              </w:rPr>
            </w:pPr>
            <w:r w:rsidRPr="00DB51E2">
              <w:rPr>
                <w:rFonts w:ascii="Times New Roman" w:hAnsi="Times New Roman" w:cs="Times New Roman"/>
                <w:b/>
              </w:rPr>
              <w:t>CRITERIOS METODOLÓGICOS</w:t>
            </w:r>
          </w:p>
          <w:p w14:paraId="72CBDCFC"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Primar el concepto de adecuación comunicativa sobre la mera corrección</w:t>
            </w:r>
          </w:p>
          <w:p w14:paraId="11E99FB8"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gramatical. Se tenderá al desarrollo de la competencia comunicativa del alumno, dando preferencia al hecho de comunicar y transmitir ideas de forma comprensible más que al de expresarse con perfecta corrección lingüística. Se pretende no subordinar el desarrollo del curso a unos contenidos lingüísticos previos, sino abordar éstos como exposición descriptiva a posteriori de los actos de comunicación lingüística, haciendo hincapié en el uso práctico más que en la simple memorización de estructuras.</w:t>
            </w:r>
          </w:p>
          <w:p w14:paraId="4AA1062C"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lastRenderedPageBreak/>
              <w:t>● Integrar las cuatro actividades de lengua en el nivel básico y las cinco en los demás niveles para desarrollar la competencia comunicativa en los alumnos, tanto la comprensión y la expresión oral como la escrita, así como la interacción, diferenciándolas por niveles.</w:t>
            </w:r>
          </w:p>
          <w:p w14:paraId="1E76A5E5"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Entender los contenidos funcionales, temáticos, lingüísticos y socioculturales como herramientas para desarrollar las actividades comunicativas.</w:t>
            </w:r>
          </w:p>
          <w:p w14:paraId="48C708D9"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Adaptarse a las necesidades reales de comunicación de alumnos heterogéneos.</w:t>
            </w:r>
          </w:p>
          <w:p w14:paraId="16AB51B0"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Se estudiarán las situaciones en las que los alumnos presumiblemente utilizarán la lengua, los papeles que desempeñarán en ellas, el entorno en que se desenvolverán y los temas sobre los que se desarrollará su actividad lingüística.</w:t>
            </w:r>
          </w:p>
          <w:p w14:paraId="45699325"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Buscar la autenticidad de las tareas y situaciones, en el sentido de que puedan presentarse al alumno en la vida real. Así pues, con una dificultad gradual, el alumno entrará en contacto con situaciones que simulen el mundo real, tal y como se describen en los respectivos contenidos de cada nivel. (Para más detalles remitimos al Proyecto Curricular de la EOI Segovia).</w:t>
            </w:r>
          </w:p>
          <w:p w14:paraId="7E3ED3D8"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Valorar la responsabilidad y autonomía del alumno en la construcción de su propio aprendizaje, tratando de desarrollar para ello su competencia estratégica, que es la que activa todos los conocimientos y recursos que usamos para comunicarnos.</w:t>
            </w:r>
          </w:p>
          <w:p w14:paraId="4B520AC4" w14:textId="77777777" w:rsidR="00114B15" w:rsidRPr="00DB51E2" w:rsidRDefault="00114B15" w:rsidP="00114B15">
            <w:pPr>
              <w:autoSpaceDE w:val="0"/>
              <w:autoSpaceDN w:val="0"/>
              <w:adjustRightInd w:val="0"/>
              <w:rPr>
                <w:rFonts w:ascii="Times New Roman" w:hAnsi="Times New Roman" w:cs="Times New Roman"/>
              </w:rPr>
            </w:pPr>
          </w:p>
          <w:p w14:paraId="2573E070" w14:textId="2CDBA63E" w:rsidR="00114B15" w:rsidRPr="00DB51E2" w:rsidRDefault="00114B15" w:rsidP="00114B15">
            <w:pPr>
              <w:autoSpaceDE w:val="0"/>
              <w:autoSpaceDN w:val="0"/>
              <w:adjustRightInd w:val="0"/>
              <w:rPr>
                <w:rFonts w:ascii="Times New Roman" w:hAnsi="Times New Roman" w:cs="Times New Roman"/>
                <w:b/>
              </w:rPr>
            </w:pPr>
            <w:r w:rsidRPr="00DB51E2">
              <w:rPr>
                <w:rFonts w:ascii="Times New Roman" w:hAnsi="Times New Roman" w:cs="Times New Roman"/>
                <w:b/>
              </w:rPr>
              <w:t>ESTRATEGIAS METODOLÓGICAS</w:t>
            </w:r>
          </w:p>
          <w:p w14:paraId="6975FD5B"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La lengua objeto de estudio será la utilizada como medio de comunicación</w:t>
            </w:r>
          </w:p>
          <w:p w14:paraId="1018A96B" w14:textId="0BB1EF54"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habitual en la clase, tanto por parte del profesor como de los alumnos, si bien se podrá utilizar el español al inicio del curso de primero del nivel básico, progresando hacia un uso cada vez más frecuente del chino. La mímica, los</w:t>
            </w:r>
            <w:r w:rsidR="00865D30">
              <w:rPr>
                <w:rFonts w:ascii="Times New Roman" w:hAnsi="Times New Roman" w:cs="Times New Roman"/>
              </w:rPr>
              <w:t xml:space="preserve"> </w:t>
            </w:r>
            <w:r w:rsidRPr="00DB51E2">
              <w:rPr>
                <w:rFonts w:ascii="Times New Roman" w:hAnsi="Times New Roman" w:cs="Times New Roman"/>
              </w:rPr>
              <w:t>gestos, las perífrasis, etc. reforzarán la comunicación.</w:t>
            </w:r>
          </w:p>
          <w:p w14:paraId="1D282240"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Al principio de curso se hace una evaluación inicial del alumnado y se detectan las necesidades y posibles carencias para su refuerzo, así como para repasar los contenidos de otros cursos que sean necesarios.</w:t>
            </w:r>
          </w:p>
          <w:p w14:paraId="24A96771" w14:textId="1F22DE8E"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En las actividades comunicativas de la lengua se progresará partiendo de la comprensión oral hacia la expresión oral, y de la comprensión escrita hacia la expresión escrita. Se compaginará la presentación de reglas por parte del</w:t>
            </w:r>
            <w:r w:rsidR="00865D30">
              <w:rPr>
                <w:rFonts w:ascii="Times New Roman" w:hAnsi="Times New Roman" w:cs="Times New Roman"/>
              </w:rPr>
              <w:t xml:space="preserve"> </w:t>
            </w:r>
            <w:r w:rsidRPr="00DB51E2">
              <w:rPr>
                <w:rFonts w:ascii="Times New Roman" w:hAnsi="Times New Roman" w:cs="Times New Roman"/>
              </w:rPr>
              <w:t xml:space="preserve">profesor con la deducción de </w:t>
            </w:r>
            <w:proofErr w:type="gramStart"/>
            <w:r w:rsidRPr="00DB51E2">
              <w:rPr>
                <w:rFonts w:ascii="Times New Roman" w:hAnsi="Times New Roman" w:cs="Times New Roman"/>
              </w:rPr>
              <w:t>las mismas</w:t>
            </w:r>
            <w:proofErr w:type="gramEnd"/>
            <w:r w:rsidRPr="00DB51E2">
              <w:rPr>
                <w:rFonts w:ascii="Times New Roman" w:hAnsi="Times New Roman" w:cs="Times New Roman"/>
              </w:rPr>
              <w:t xml:space="preserve"> por parte de los alumnos, partiendo de las situaciones de comunicación trabajadas en clase y de los textos que en ellas se utilicen.</w:t>
            </w:r>
          </w:p>
          <w:p w14:paraId="7C495346" w14:textId="2D4CFB1B"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El libro de clase no será el único instrumento de aprendizaje, sino que se</w:t>
            </w:r>
            <w:r w:rsidR="00865D30">
              <w:rPr>
                <w:rFonts w:ascii="Times New Roman" w:hAnsi="Times New Roman" w:cs="Times New Roman"/>
              </w:rPr>
              <w:t xml:space="preserve"> </w:t>
            </w:r>
            <w:r w:rsidRPr="00DB51E2">
              <w:rPr>
                <w:rFonts w:ascii="Times New Roman" w:hAnsi="Times New Roman" w:cs="Times New Roman"/>
              </w:rPr>
              <w:t>complementará con materiales de distinta índole, tomando siempre como</w:t>
            </w:r>
            <w:r w:rsidR="00865D30">
              <w:rPr>
                <w:rFonts w:ascii="Times New Roman" w:hAnsi="Times New Roman" w:cs="Times New Roman"/>
              </w:rPr>
              <w:t xml:space="preserve"> </w:t>
            </w:r>
            <w:r w:rsidRPr="00DB51E2">
              <w:rPr>
                <w:rFonts w:ascii="Times New Roman" w:hAnsi="Times New Roman" w:cs="Times New Roman"/>
              </w:rPr>
              <w:t>referencia la tarea requerida.</w:t>
            </w:r>
          </w:p>
          <w:p w14:paraId="12C17BDD" w14:textId="2E44DE33"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La corrección de los errores de los alumnos se hará en los momentos más</w:t>
            </w:r>
            <w:r w:rsidR="00865D30">
              <w:rPr>
                <w:rFonts w:ascii="Times New Roman" w:hAnsi="Times New Roman" w:cs="Times New Roman"/>
              </w:rPr>
              <w:t xml:space="preserve"> </w:t>
            </w:r>
            <w:r w:rsidRPr="00DB51E2">
              <w:rPr>
                <w:rFonts w:ascii="Times New Roman" w:hAnsi="Times New Roman" w:cs="Times New Roman"/>
              </w:rPr>
              <w:t>adecuados, a veces de forma inmediata y a veces de forma diferida.</w:t>
            </w:r>
          </w:p>
          <w:p w14:paraId="2F4CEF9E" w14:textId="726F3AF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El profesor será el animador que pone en marcha y facilita las actividades</w:t>
            </w:r>
            <w:r w:rsidR="00865D30">
              <w:rPr>
                <w:rFonts w:ascii="Times New Roman" w:hAnsi="Times New Roman" w:cs="Times New Roman"/>
              </w:rPr>
              <w:t xml:space="preserve"> </w:t>
            </w:r>
            <w:r w:rsidRPr="00DB51E2">
              <w:rPr>
                <w:rFonts w:ascii="Times New Roman" w:hAnsi="Times New Roman" w:cs="Times New Roman"/>
              </w:rPr>
              <w:t>comunicativas, sirviendo al alumno como guía y orientación en su proceso de</w:t>
            </w:r>
            <w:r w:rsidR="00865D30">
              <w:rPr>
                <w:rFonts w:ascii="Times New Roman" w:hAnsi="Times New Roman" w:cs="Times New Roman"/>
              </w:rPr>
              <w:t xml:space="preserve"> </w:t>
            </w:r>
            <w:r w:rsidRPr="00DB51E2">
              <w:rPr>
                <w:rFonts w:ascii="Times New Roman" w:hAnsi="Times New Roman" w:cs="Times New Roman"/>
              </w:rPr>
              <w:t>aprendizaje sin perder de vista los objetivos perseguidos</w:t>
            </w:r>
            <w:r w:rsidR="00865D30">
              <w:rPr>
                <w:rFonts w:ascii="Times New Roman" w:hAnsi="Times New Roman" w:cs="Times New Roman"/>
              </w:rPr>
              <w:t>.</w:t>
            </w:r>
          </w:p>
          <w:p w14:paraId="23D26CC0" w14:textId="28570A50"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El alumno será participante imprescindible de dicho proceso y deberá tomar un papel activo en la dinámica de la clase, así como iniciativas en su</w:t>
            </w:r>
            <w:r w:rsidR="00865D30">
              <w:rPr>
                <w:rFonts w:ascii="Times New Roman" w:hAnsi="Times New Roman" w:cs="Times New Roman"/>
              </w:rPr>
              <w:t xml:space="preserve"> </w:t>
            </w:r>
            <w:r w:rsidRPr="00DB51E2">
              <w:rPr>
                <w:rFonts w:ascii="Times New Roman" w:hAnsi="Times New Roman" w:cs="Times New Roman"/>
              </w:rPr>
              <w:t>autoaprendizaje.</w:t>
            </w:r>
          </w:p>
          <w:p w14:paraId="5AA2B7EC"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Los alumnos conocerán los objetivos de la actividad. Las reglas e instrucciones para su realización estarán claras para asegurar la participación de todos ellos.</w:t>
            </w:r>
          </w:p>
          <w:p w14:paraId="2F76BF16" w14:textId="77777777" w:rsidR="00114B15" w:rsidRPr="00DB51E2" w:rsidRDefault="00114B15" w:rsidP="00114B15">
            <w:pPr>
              <w:autoSpaceDE w:val="0"/>
              <w:autoSpaceDN w:val="0"/>
              <w:adjustRightInd w:val="0"/>
              <w:rPr>
                <w:rFonts w:ascii="Times New Roman" w:hAnsi="Times New Roman" w:cs="Times New Roman"/>
              </w:rPr>
            </w:pPr>
            <w:r w:rsidRPr="00DB51E2">
              <w:rPr>
                <w:rFonts w:ascii="Times New Roman" w:hAnsi="Times New Roman" w:cs="Times New Roman"/>
              </w:rPr>
              <w:t>● Las actividades de aula podrán realizarse en clase o fuera de ella, mediante la realización de tareas que impliquen la participación del alumno bien de modo inmediato o diferido (tareas de clase, tareas para casa).</w:t>
            </w:r>
          </w:p>
          <w:p w14:paraId="3DBFFF75" w14:textId="35292424" w:rsidR="00114B15" w:rsidRPr="00DB51E2" w:rsidRDefault="00114B15" w:rsidP="00AA4D2D">
            <w:pPr>
              <w:autoSpaceDE w:val="0"/>
              <w:autoSpaceDN w:val="0"/>
              <w:adjustRightInd w:val="0"/>
              <w:rPr>
                <w:rFonts w:ascii="Times New Roman" w:hAnsi="Times New Roman" w:cs="Times New Roman"/>
                <w:lang w:eastAsia="zh-CN"/>
              </w:rPr>
            </w:pPr>
            <w:r w:rsidRPr="00DB51E2">
              <w:rPr>
                <w:rFonts w:ascii="Times New Roman" w:hAnsi="Times New Roman" w:cs="Times New Roman"/>
              </w:rPr>
              <w:t>● La realización de las actividades requerirá la participación, unas veces individual y otras grupal o colectiva de los alumnos, y se fomentarán también las tareas de interacción y mediación entre el profesor y los alumnos.</w:t>
            </w:r>
          </w:p>
          <w:p w14:paraId="1BF794CD" w14:textId="77777777" w:rsidR="00AA4D2D" w:rsidRPr="00DB51E2" w:rsidRDefault="00AA4D2D" w:rsidP="00AA4D2D">
            <w:pPr>
              <w:autoSpaceDE w:val="0"/>
              <w:autoSpaceDN w:val="0"/>
              <w:adjustRightInd w:val="0"/>
              <w:rPr>
                <w:rFonts w:ascii="Times New Roman" w:hAnsi="Times New Roman" w:cs="Times New Roman"/>
              </w:rPr>
            </w:pPr>
          </w:p>
          <w:p w14:paraId="5357A015" w14:textId="77777777" w:rsidR="00B1121D" w:rsidRPr="00DB51E2" w:rsidRDefault="00B1121D">
            <w:pPr>
              <w:pStyle w:val="Prrafodelista"/>
              <w:spacing w:before="120" w:after="120"/>
              <w:ind w:left="0"/>
              <w:jc w:val="both"/>
              <w:rPr>
                <w:rFonts w:ascii="Times New Roman" w:hAnsi="Times New Roman" w:cs="Times New Roman"/>
                <w:b/>
                <w:bCs/>
                <w:i/>
                <w:iCs/>
                <w:sz w:val="24"/>
                <w:szCs w:val="24"/>
              </w:rPr>
            </w:pPr>
            <w:r w:rsidRPr="00DB51E2">
              <w:rPr>
                <w:rFonts w:ascii="Times New Roman" w:hAnsi="Times New Roman" w:cs="Times New Roman"/>
                <w:b/>
                <w:bCs/>
                <w:i/>
                <w:iCs/>
                <w:sz w:val="24"/>
                <w:szCs w:val="24"/>
              </w:rPr>
              <w:t>Tipos de agrupamientos y organización de tiempos y espacios:</w:t>
            </w:r>
          </w:p>
          <w:p w14:paraId="63A53891" w14:textId="77777777" w:rsidR="00B1121D" w:rsidRPr="00DB51E2" w:rsidRDefault="00B1121D">
            <w:pPr>
              <w:pStyle w:val="Prrafodelista"/>
              <w:spacing w:before="120" w:after="120"/>
              <w:ind w:left="0"/>
              <w:jc w:val="both"/>
              <w:rPr>
                <w:rFonts w:ascii="Times New Roman" w:hAnsi="Times New Roman" w:cs="Times New Roman"/>
                <w:sz w:val="24"/>
                <w:szCs w:val="24"/>
              </w:rPr>
            </w:pPr>
          </w:p>
          <w:p w14:paraId="547804F1" w14:textId="2C39267F" w:rsidR="00B1121D" w:rsidRPr="00DB51E2" w:rsidRDefault="00AA62A3">
            <w:pPr>
              <w:pStyle w:val="Prrafodelista"/>
              <w:spacing w:before="120" w:after="120"/>
              <w:ind w:left="0"/>
              <w:jc w:val="both"/>
              <w:rPr>
                <w:rFonts w:ascii="Times New Roman" w:hAnsi="Times New Roman" w:cs="Times New Roman"/>
                <w:sz w:val="24"/>
                <w:szCs w:val="24"/>
              </w:rPr>
            </w:pPr>
            <w:r w:rsidRPr="00865D30">
              <w:rPr>
                <w:rFonts w:ascii="Times New Roman" w:hAnsi="Times New Roman" w:cs="Times New Roman"/>
              </w:rP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tc>
      </w:tr>
    </w:tbl>
    <w:p w14:paraId="0714D4DC" w14:textId="77777777" w:rsidR="00391C27" w:rsidRPr="00DB51E2" w:rsidRDefault="00391C27" w:rsidP="00E81983">
      <w:pPr>
        <w:pStyle w:val="Prrafodelista"/>
        <w:spacing w:before="120" w:after="120" w:line="240" w:lineRule="auto"/>
        <w:ind w:left="0"/>
        <w:contextualSpacing w:val="0"/>
        <w:jc w:val="both"/>
        <w:rPr>
          <w:rFonts w:ascii="Times New Roman" w:hAnsi="Times New Roman" w:cs="Times New Roman"/>
          <w:b/>
          <w:sz w:val="24"/>
          <w:szCs w:val="24"/>
        </w:rPr>
      </w:pPr>
    </w:p>
    <w:p w14:paraId="5ED103C4" w14:textId="77777777" w:rsidR="00391C27" w:rsidRPr="00DB51E2" w:rsidRDefault="00391C27"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72EE35D8" w14:textId="1B91DE60" w:rsidR="00805745" w:rsidRDefault="00805745"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B51E2">
        <w:rPr>
          <w:rFonts w:ascii="Times New Roman" w:hAnsi="Times New Roman" w:cs="Times New Roman"/>
          <w:b/>
          <w:sz w:val="24"/>
          <w:szCs w:val="24"/>
        </w:rPr>
        <w:t xml:space="preserve"> </w:t>
      </w:r>
      <w:r w:rsidR="00C92651" w:rsidRPr="00DB51E2">
        <w:rPr>
          <w:rFonts w:ascii="Times New Roman" w:hAnsi="Times New Roman" w:cs="Times New Roman"/>
          <w:b/>
          <w:sz w:val="24"/>
          <w:szCs w:val="24"/>
        </w:rPr>
        <w:t>MATERIALES Y RECURSOS DE DESARROLLO CURRICULAR.</w:t>
      </w:r>
    </w:p>
    <w:p w14:paraId="51BC1133" w14:textId="4BB1CC95" w:rsidR="0072082C" w:rsidRDefault="0072082C" w:rsidP="0072082C">
      <w:pPr>
        <w:spacing w:before="240" w:after="12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B1.1</w:t>
      </w:r>
    </w:p>
    <w:p w14:paraId="0A0DD4D0" w14:textId="77777777" w:rsidR="0072082C" w:rsidRPr="0072082C" w:rsidRDefault="0072082C" w:rsidP="0072082C">
      <w:pPr>
        <w:spacing w:before="240" w:after="120" w:line="240" w:lineRule="auto"/>
        <w:ind w:left="360"/>
        <w:jc w:val="both"/>
        <w:rPr>
          <w:rFonts w:ascii="Times New Roman" w:hAnsi="Times New Roman" w:cs="Times New Roman"/>
          <w:b/>
          <w:sz w:val="24"/>
          <w:szCs w:val="24"/>
        </w:rPr>
      </w:pPr>
    </w:p>
    <w:tbl>
      <w:tblPr>
        <w:tblStyle w:val="Tablaconcuadrcula"/>
        <w:tblW w:w="0" w:type="auto"/>
        <w:jc w:val="center"/>
        <w:tblLook w:val="04A0" w:firstRow="1" w:lastRow="0" w:firstColumn="1" w:lastColumn="0" w:noHBand="0" w:noVBand="1"/>
      </w:tblPr>
      <w:tblGrid>
        <w:gridCol w:w="2093"/>
        <w:gridCol w:w="2229"/>
        <w:gridCol w:w="2432"/>
      </w:tblGrid>
      <w:tr w:rsidR="00391C27" w:rsidRPr="00DB51E2" w14:paraId="32B24B39" w14:textId="06062B41" w:rsidTr="0072082C">
        <w:trPr>
          <w:jc w:val="center"/>
        </w:trPr>
        <w:tc>
          <w:tcPr>
            <w:tcW w:w="2093" w:type="dxa"/>
            <w:tcBorders>
              <w:top w:val="single" w:sz="4" w:space="0" w:color="auto"/>
              <w:left w:val="single" w:sz="4" w:space="0" w:color="auto"/>
            </w:tcBorders>
            <w:vAlign w:val="center"/>
          </w:tcPr>
          <w:p w14:paraId="0E66926F" w14:textId="29468C3C" w:rsidR="00391C27" w:rsidRPr="00DB51E2" w:rsidRDefault="00391C27">
            <w:pPr>
              <w:pStyle w:val="Prrafodelista"/>
              <w:spacing w:before="120" w:after="120"/>
              <w:ind w:left="0"/>
              <w:contextualSpacing w:val="0"/>
              <w:jc w:val="center"/>
              <w:rPr>
                <w:rFonts w:ascii="Times New Roman" w:hAnsi="Times New Roman" w:cs="Times New Roman"/>
                <w:b/>
                <w:sz w:val="24"/>
                <w:szCs w:val="24"/>
              </w:rPr>
            </w:pPr>
          </w:p>
        </w:tc>
        <w:tc>
          <w:tcPr>
            <w:tcW w:w="2229" w:type="dxa"/>
            <w:vAlign w:val="center"/>
          </w:tcPr>
          <w:p w14:paraId="456AF127" w14:textId="5F18C4B3" w:rsidR="00391C27" w:rsidRPr="00DB51E2" w:rsidRDefault="00391C27">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35B604B3" w14:textId="67B1F597" w:rsidR="00391C27" w:rsidRPr="00DB51E2" w:rsidRDefault="00391C27">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391C27" w:rsidRPr="00DB51E2" w14:paraId="3829037F" w14:textId="77777777" w:rsidTr="0072082C">
        <w:trPr>
          <w:jc w:val="center"/>
        </w:trPr>
        <w:tc>
          <w:tcPr>
            <w:tcW w:w="2093" w:type="dxa"/>
            <w:tcBorders>
              <w:top w:val="single" w:sz="4" w:space="0" w:color="auto"/>
              <w:left w:val="single" w:sz="4" w:space="0" w:color="auto"/>
            </w:tcBorders>
            <w:vAlign w:val="center"/>
          </w:tcPr>
          <w:p w14:paraId="1A26C5FC" w14:textId="7F7E6DC2" w:rsidR="00391C27" w:rsidRPr="00DB51E2" w:rsidRDefault="0072082C">
            <w:pPr>
              <w:pStyle w:val="Prrafodelista"/>
              <w:spacing w:before="120" w:after="120"/>
              <w:ind w:left="0"/>
              <w:contextualSpacing w:val="0"/>
              <w:jc w:val="center"/>
              <w:rPr>
                <w:rFonts w:ascii="Times New Roman" w:hAnsi="Times New Roman" w:cs="Times New Roman"/>
                <w:bCs/>
                <w:sz w:val="24"/>
                <w:szCs w:val="24"/>
              </w:rPr>
            </w:pPr>
            <w:r w:rsidRPr="0072082C">
              <w:rPr>
                <w:rFonts w:ascii="Times New Roman" w:hAnsi="Times New Roman" w:cs="Times New Roman"/>
                <w:i/>
                <w:iCs/>
              </w:rPr>
              <w:t>Discover China Student's Book 2</w:t>
            </w:r>
          </w:p>
        </w:tc>
        <w:tc>
          <w:tcPr>
            <w:tcW w:w="2229" w:type="dxa"/>
            <w:vAlign w:val="center"/>
          </w:tcPr>
          <w:p w14:paraId="5C860207" w14:textId="4A9B53CF" w:rsidR="00391C27" w:rsidRPr="00DB51E2" w:rsidRDefault="00391C27">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rPr>
              <w:t>Macmillan</w:t>
            </w:r>
          </w:p>
        </w:tc>
        <w:tc>
          <w:tcPr>
            <w:tcW w:w="2432" w:type="dxa"/>
            <w:vAlign w:val="center"/>
          </w:tcPr>
          <w:p w14:paraId="13763056" w14:textId="41A523FD" w:rsidR="00391C27" w:rsidRPr="00DB51E2" w:rsidRDefault="0072082C">
            <w:pPr>
              <w:pStyle w:val="Prrafodelista"/>
              <w:spacing w:before="120" w:after="120"/>
              <w:ind w:left="0"/>
              <w:contextualSpacing w:val="0"/>
              <w:jc w:val="center"/>
              <w:rPr>
                <w:rFonts w:ascii="Times New Roman" w:hAnsi="Times New Roman" w:cs="Times New Roman"/>
                <w:b/>
                <w:i/>
                <w:iCs/>
                <w:sz w:val="24"/>
                <w:szCs w:val="24"/>
              </w:rPr>
            </w:pPr>
            <w:r w:rsidRPr="0072082C">
              <w:rPr>
                <w:rStyle w:val="normaltextrun"/>
                <w:rFonts w:ascii="Times New Roman" w:hAnsi="Times New Roman" w:cs="Times New Roman"/>
                <w:color w:val="000000"/>
              </w:rPr>
              <w:t>978-7-5213-1444-1</w:t>
            </w:r>
          </w:p>
        </w:tc>
      </w:tr>
      <w:tr w:rsidR="00391C27" w:rsidRPr="00DB51E2" w14:paraId="0E2CF423" w14:textId="77777777" w:rsidTr="0072082C">
        <w:trPr>
          <w:jc w:val="center"/>
        </w:trPr>
        <w:tc>
          <w:tcPr>
            <w:tcW w:w="2093" w:type="dxa"/>
            <w:tcBorders>
              <w:left w:val="single" w:sz="4" w:space="0" w:color="auto"/>
            </w:tcBorders>
            <w:vAlign w:val="center"/>
          </w:tcPr>
          <w:p w14:paraId="63AA7606" w14:textId="3FDE703F" w:rsidR="00391C27" w:rsidRPr="00DB51E2" w:rsidRDefault="0072082C" w:rsidP="00387DE4">
            <w:pPr>
              <w:pStyle w:val="Prrafodelista"/>
              <w:spacing w:before="120" w:after="120"/>
              <w:ind w:left="0"/>
              <w:contextualSpacing w:val="0"/>
              <w:jc w:val="center"/>
              <w:rPr>
                <w:rFonts w:ascii="Times New Roman" w:hAnsi="Times New Roman" w:cs="Times New Roman"/>
                <w:bCs/>
                <w:sz w:val="24"/>
                <w:szCs w:val="24"/>
              </w:rPr>
            </w:pPr>
            <w:r w:rsidRPr="0072082C">
              <w:rPr>
                <w:rStyle w:val="normaltextrun"/>
                <w:rFonts w:ascii="Times New Roman" w:hAnsi="Times New Roman" w:cs="Times New Roman"/>
                <w:color w:val="000000"/>
              </w:rPr>
              <w:t>Discover China Workbook 2</w:t>
            </w:r>
          </w:p>
        </w:tc>
        <w:tc>
          <w:tcPr>
            <w:tcW w:w="2229" w:type="dxa"/>
            <w:vAlign w:val="center"/>
          </w:tcPr>
          <w:p w14:paraId="1D7EBF70" w14:textId="5CC94086" w:rsidR="00391C27" w:rsidRPr="00DB51E2" w:rsidRDefault="00391C27" w:rsidP="00387DE4">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rPr>
              <w:t>Macmillan</w:t>
            </w:r>
          </w:p>
        </w:tc>
        <w:tc>
          <w:tcPr>
            <w:tcW w:w="2432" w:type="dxa"/>
            <w:vAlign w:val="center"/>
          </w:tcPr>
          <w:p w14:paraId="164FCB0A" w14:textId="4DAA1B4C" w:rsidR="00391C27" w:rsidRPr="00DB51E2" w:rsidRDefault="0072082C" w:rsidP="00387DE4">
            <w:pPr>
              <w:pStyle w:val="Prrafodelista"/>
              <w:spacing w:before="120" w:after="120"/>
              <w:ind w:left="0"/>
              <w:contextualSpacing w:val="0"/>
              <w:jc w:val="center"/>
              <w:rPr>
                <w:rFonts w:ascii="Times New Roman" w:hAnsi="Times New Roman" w:cs="Times New Roman"/>
                <w:b/>
                <w:i/>
                <w:iCs/>
                <w:sz w:val="24"/>
                <w:szCs w:val="24"/>
              </w:rPr>
            </w:pPr>
            <w:r w:rsidRPr="0072082C">
              <w:rPr>
                <w:rStyle w:val="normaltextrun"/>
                <w:rFonts w:ascii="Times New Roman" w:hAnsi="Times New Roman" w:cs="Times New Roman"/>
                <w:color w:val="000000"/>
              </w:rPr>
              <w:t>978-7-5213-1443-4</w:t>
            </w:r>
          </w:p>
        </w:tc>
      </w:tr>
    </w:tbl>
    <w:p w14:paraId="76BDF2C9" w14:textId="77777777" w:rsidR="006B08C6" w:rsidRDefault="006B08C6">
      <w:pPr>
        <w:rPr>
          <w:rFonts w:ascii="Times New Roman" w:hAnsi="Times New Roman" w:cs="Times New Roman"/>
          <w:sz w:val="24"/>
          <w:szCs w:val="24"/>
          <w:lang w:eastAsia="zh-CN"/>
        </w:rPr>
      </w:pPr>
    </w:p>
    <w:tbl>
      <w:tblPr>
        <w:tblStyle w:val="Tablaconcuadrcula"/>
        <w:tblW w:w="0" w:type="auto"/>
        <w:jc w:val="center"/>
        <w:tblLook w:val="04A0" w:firstRow="1" w:lastRow="0" w:firstColumn="1" w:lastColumn="0" w:noHBand="0" w:noVBand="1"/>
      </w:tblPr>
      <w:tblGrid>
        <w:gridCol w:w="2093"/>
        <w:gridCol w:w="2229"/>
        <w:gridCol w:w="2432"/>
      </w:tblGrid>
      <w:tr w:rsidR="009644A6" w:rsidRPr="00DB51E2" w14:paraId="26E09D70" w14:textId="77777777" w:rsidTr="00605E0E">
        <w:trPr>
          <w:jc w:val="center"/>
        </w:trPr>
        <w:tc>
          <w:tcPr>
            <w:tcW w:w="2093" w:type="dxa"/>
            <w:tcBorders>
              <w:top w:val="single" w:sz="4" w:space="0" w:color="auto"/>
              <w:left w:val="single" w:sz="4" w:space="0" w:color="auto"/>
            </w:tcBorders>
            <w:vAlign w:val="center"/>
          </w:tcPr>
          <w:p w14:paraId="59670A80"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sz w:val="24"/>
                <w:szCs w:val="24"/>
              </w:rPr>
            </w:pPr>
            <w:r>
              <w:rPr>
                <w:b/>
                <w:i/>
                <w:iCs/>
              </w:rPr>
              <w:t>Lecturas recomendadas</w:t>
            </w:r>
          </w:p>
        </w:tc>
        <w:tc>
          <w:tcPr>
            <w:tcW w:w="2229" w:type="dxa"/>
            <w:vAlign w:val="center"/>
          </w:tcPr>
          <w:p w14:paraId="610AB055"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721B92EE"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9644A6" w:rsidRPr="00034B96" w14:paraId="1D3FB74E" w14:textId="77777777" w:rsidTr="00064B86">
        <w:trPr>
          <w:jc w:val="center"/>
        </w:trPr>
        <w:tc>
          <w:tcPr>
            <w:tcW w:w="2093" w:type="dxa"/>
            <w:tcBorders>
              <w:top w:val="single" w:sz="4" w:space="0" w:color="auto"/>
              <w:left w:val="single" w:sz="4" w:space="0" w:color="auto"/>
              <w:bottom w:val="single" w:sz="4" w:space="0" w:color="auto"/>
            </w:tcBorders>
            <w:vAlign w:val="center"/>
          </w:tcPr>
          <w:p w14:paraId="12049799" w14:textId="6A812BCC" w:rsidR="009644A6" w:rsidRPr="00034B96" w:rsidRDefault="009644A6" w:rsidP="00605E0E">
            <w:pPr>
              <w:pStyle w:val="Prrafodelista"/>
              <w:spacing w:before="120" w:after="120"/>
              <w:ind w:left="0"/>
              <w:contextualSpacing w:val="0"/>
              <w:jc w:val="center"/>
              <w:rPr>
                <w:rFonts w:ascii="Times New Roman" w:hAnsi="Times New Roman" w:cs="Times New Roman" w:hint="eastAsia"/>
              </w:rPr>
            </w:pPr>
            <w:proofErr w:type="spellStart"/>
            <w:r w:rsidRPr="009644A6">
              <w:rPr>
                <w:rFonts w:ascii="SimSun" w:hAnsi="SimSun" w:cs="SimSun" w:hint="eastAsia"/>
              </w:rPr>
              <w:t>你最喜欢谁</w:t>
            </w:r>
            <w:proofErr w:type="spellEnd"/>
            <w:r w:rsidRPr="009644A6">
              <w:rPr>
                <w:rFonts w:ascii="SimSun" w:hAnsi="SimSun" w:cs="SimSun" w:hint="eastAsia"/>
              </w:rPr>
              <w:t>?</w:t>
            </w:r>
          </w:p>
        </w:tc>
        <w:tc>
          <w:tcPr>
            <w:tcW w:w="2229" w:type="dxa"/>
            <w:vAlign w:val="center"/>
          </w:tcPr>
          <w:p w14:paraId="55388E1D" w14:textId="4F1FF2D2" w:rsidR="009644A6" w:rsidRPr="00DB51E2" w:rsidRDefault="009644A6" w:rsidP="00605E0E">
            <w:pPr>
              <w:pStyle w:val="Prrafodelista"/>
              <w:spacing w:before="120" w:after="120"/>
              <w:ind w:left="0"/>
              <w:contextualSpacing w:val="0"/>
              <w:jc w:val="center"/>
              <w:rPr>
                <w:rFonts w:ascii="Times New Roman" w:hAnsi="Times New Roman" w:cs="Times New Roman"/>
                <w:b/>
                <w:i/>
                <w:iCs/>
                <w:sz w:val="24"/>
                <w:szCs w:val="24"/>
              </w:rPr>
            </w:pPr>
            <w:proofErr w:type="spellStart"/>
            <w:r>
              <w:t>Peking</w:t>
            </w:r>
            <w:proofErr w:type="spellEnd"/>
            <w:r>
              <w:t xml:space="preserve"> </w:t>
            </w:r>
            <w:proofErr w:type="spellStart"/>
            <w:r>
              <w:t>University</w:t>
            </w:r>
            <w:proofErr w:type="spellEnd"/>
            <w:r>
              <w:t xml:space="preserve"> </w:t>
            </w:r>
            <w:proofErr w:type="spellStart"/>
            <w:r>
              <w:t>Press</w:t>
            </w:r>
            <w:proofErr w:type="spellEnd"/>
          </w:p>
        </w:tc>
        <w:tc>
          <w:tcPr>
            <w:tcW w:w="2432" w:type="dxa"/>
            <w:vAlign w:val="center"/>
          </w:tcPr>
          <w:p w14:paraId="75B0DDF3" w14:textId="6541402C" w:rsidR="009644A6" w:rsidRPr="009644A6" w:rsidRDefault="009644A6" w:rsidP="00605E0E">
            <w:pPr>
              <w:pStyle w:val="Prrafodelista"/>
              <w:spacing w:before="120" w:after="120"/>
              <w:ind w:left="0"/>
              <w:contextualSpacing w:val="0"/>
              <w:jc w:val="center"/>
              <w:rPr>
                <w:rFonts w:ascii="Times New Roman" w:hAnsi="Times New Roman" w:cs="Times New Roman" w:hint="eastAsia"/>
                <w:lang w:val="es-ES_tradnl" w:eastAsia="zh-CN"/>
              </w:rPr>
            </w:pPr>
            <w:r w:rsidRPr="009644A6">
              <w:t>9787301282540</w:t>
            </w:r>
          </w:p>
        </w:tc>
      </w:tr>
      <w:tr w:rsidR="00064B86" w:rsidRPr="00034B96" w14:paraId="5075BF74" w14:textId="77777777" w:rsidTr="00605E0E">
        <w:trPr>
          <w:jc w:val="center"/>
        </w:trPr>
        <w:tc>
          <w:tcPr>
            <w:tcW w:w="2093" w:type="dxa"/>
            <w:tcBorders>
              <w:top w:val="single" w:sz="4" w:space="0" w:color="auto"/>
              <w:left w:val="single" w:sz="4" w:space="0" w:color="auto"/>
            </w:tcBorders>
            <w:vAlign w:val="center"/>
          </w:tcPr>
          <w:p w14:paraId="3C80CDE3" w14:textId="021A13C1" w:rsidR="00064B86" w:rsidRPr="009644A6" w:rsidRDefault="00064B86" w:rsidP="00605E0E">
            <w:pPr>
              <w:pStyle w:val="Prrafodelista"/>
              <w:spacing w:before="120" w:after="120"/>
              <w:ind w:left="0"/>
              <w:contextualSpacing w:val="0"/>
              <w:jc w:val="center"/>
              <w:rPr>
                <w:rFonts w:ascii="SimSun" w:hAnsi="SimSun" w:cs="SimSun" w:hint="eastAsia"/>
              </w:rPr>
            </w:pPr>
            <w:proofErr w:type="spellStart"/>
            <w:r w:rsidRPr="00064B86">
              <w:rPr>
                <w:rFonts w:ascii="SimSun" w:hAnsi="SimSun" w:cs="SimSun" w:hint="eastAsia"/>
              </w:rPr>
              <w:t>第三只眼睛</w:t>
            </w:r>
            <w:proofErr w:type="spellEnd"/>
          </w:p>
        </w:tc>
        <w:tc>
          <w:tcPr>
            <w:tcW w:w="2229" w:type="dxa"/>
            <w:vAlign w:val="center"/>
          </w:tcPr>
          <w:p w14:paraId="3467495E" w14:textId="183864DF" w:rsidR="00064B86" w:rsidRDefault="00064B86" w:rsidP="00605E0E">
            <w:pPr>
              <w:pStyle w:val="Prrafodelista"/>
              <w:spacing w:before="120" w:after="120"/>
              <w:ind w:left="0"/>
              <w:contextualSpacing w:val="0"/>
              <w:jc w:val="center"/>
            </w:pPr>
            <w:proofErr w:type="spellStart"/>
            <w:r>
              <w:t>Peking</w:t>
            </w:r>
            <w:proofErr w:type="spellEnd"/>
            <w:r>
              <w:t xml:space="preserve"> </w:t>
            </w:r>
            <w:proofErr w:type="spellStart"/>
            <w:r>
              <w:t>University</w:t>
            </w:r>
            <w:proofErr w:type="spellEnd"/>
            <w:r>
              <w:t xml:space="preserve"> </w:t>
            </w:r>
            <w:proofErr w:type="spellStart"/>
            <w:r>
              <w:t>Press</w:t>
            </w:r>
            <w:proofErr w:type="spellEnd"/>
          </w:p>
        </w:tc>
        <w:tc>
          <w:tcPr>
            <w:tcW w:w="2432" w:type="dxa"/>
            <w:vAlign w:val="center"/>
          </w:tcPr>
          <w:p w14:paraId="7976750F" w14:textId="4D8F82D1" w:rsidR="00064B86" w:rsidRPr="009644A6" w:rsidRDefault="00064B86" w:rsidP="00605E0E">
            <w:pPr>
              <w:pStyle w:val="Prrafodelista"/>
              <w:spacing w:before="120" w:after="120"/>
              <w:ind w:left="0"/>
              <w:contextualSpacing w:val="0"/>
              <w:jc w:val="center"/>
            </w:pPr>
            <w:r w:rsidRPr="00064B86">
              <w:t>9787301242889</w:t>
            </w:r>
          </w:p>
        </w:tc>
      </w:tr>
    </w:tbl>
    <w:p w14:paraId="62866895" w14:textId="77777777" w:rsidR="009644A6" w:rsidRPr="00DB51E2" w:rsidRDefault="009644A6">
      <w:pPr>
        <w:rPr>
          <w:rFonts w:ascii="Times New Roman" w:hAnsi="Times New Roman" w:cs="Times New Roman" w:hint="eastAsia"/>
          <w:sz w:val="24"/>
          <w:szCs w:val="24"/>
          <w:lang w:eastAsia="zh-CN"/>
        </w:rPr>
      </w:pPr>
    </w:p>
    <w:p w14:paraId="3A76453E" w14:textId="33969031" w:rsidR="00C73A63" w:rsidRDefault="009644A6" w:rsidP="0072082C">
      <w:pPr>
        <w:jc w:val="center"/>
        <w:rPr>
          <w:rFonts w:ascii="Times New Roman" w:hAnsi="Times New Roman" w:cs="Times New Roman"/>
          <w:b/>
          <w:sz w:val="24"/>
          <w:szCs w:val="24"/>
        </w:rPr>
      </w:pPr>
      <w:r>
        <w:rPr>
          <w:rFonts w:ascii="Times New Roman" w:hAnsi="Times New Roman" w:cs="Times New Roman"/>
          <w:b/>
          <w:sz w:val="24"/>
          <w:szCs w:val="24"/>
          <w:lang w:eastAsia="zh-CN"/>
        </w:rPr>
        <w:br/>
      </w:r>
      <w:r w:rsidR="0072082C">
        <w:rPr>
          <w:rFonts w:ascii="Times New Roman" w:hAnsi="Times New Roman" w:cs="Times New Roman"/>
          <w:b/>
          <w:sz w:val="24"/>
          <w:szCs w:val="24"/>
        </w:rPr>
        <w:t>B1.2</w:t>
      </w:r>
    </w:p>
    <w:tbl>
      <w:tblPr>
        <w:tblStyle w:val="Tablaconcuadrcula"/>
        <w:tblW w:w="0" w:type="auto"/>
        <w:jc w:val="center"/>
        <w:tblLook w:val="04A0" w:firstRow="1" w:lastRow="0" w:firstColumn="1" w:lastColumn="0" w:noHBand="0" w:noVBand="1"/>
      </w:tblPr>
      <w:tblGrid>
        <w:gridCol w:w="2093"/>
        <w:gridCol w:w="2229"/>
        <w:gridCol w:w="2432"/>
      </w:tblGrid>
      <w:tr w:rsidR="0072082C" w:rsidRPr="00DB51E2" w14:paraId="141E9246" w14:textId="77777777" w:rsidTr="0072082C">
        <w:trPr>
          <w:jc w:val="center"/>
        </w:trPr>
        <w:tc>
          <w:tcPr>
            <w:tcW w:w="2093" w:type="dxa"/>
            <w:tcBorders>
              <w:top w:val="single" w:sz="4" w:space="0" w:color="auto"/>
              <w:left w:val="single" w:sz="4" w:space="0" w:color="auto"/>
            </w:tcBorders>
            <w:vAlign w:val="center"/>
          </w:tcPr>
          <w:p w14:paraId="17B5CC67" w14:textId="77777777" w:rsidR="0072082C" w:rsidRPr="00DB51E2" w:rsidRDefault="0072082C" w:rsidP="00605E0E">
            <w:pPr>
              <w:pStyle w:val="Prrafodelista"/>
              <w:spacing w:before="120" w:after="120"/>
              <w:ind w:left="0"/>
              <w:contextualSpacing w:val="0"/>
              <w:jc w:val="center"/>
              <w:rPr>
                <w:rFonts w:ascii="Times New Roman" w:hAnsi="Times New Roman" w:cs="Times New Roman"/>
                <w:b/>
                <w:sz w:val="24"/>
                <w:szCs w:val="24"/>
              </w:rPr>
            </w:pPr>
          </w:p>
        </w:tc>
        <w:tc>
          <w:tcPr>
            <w:tcW w:w="2229" w:type="dxa"/>
            <w:vAlign w:val="center"/>
          </w:tcPr>
          <w:p w14:paraId="346F4557" w14:textId="77777777" w:rsidR="0072082C" w:rsidRPr="00DB51E2" w:rsidRDefault="0072082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2BC3DDBE" w14:textId="77777777" w:rsidR="0072082C" w:rsidRPr="00DB51E2" w:rsidRDefault="0072082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72082C" w:rsidRPr="00DB51E2" w14:paraId="2FBEA9C4" w14:textId="77777777" w:rsidTr="0072082C">
        <w:trPr>
          <w:jc w:val="center"/>
        </w:trPr>
        <w:tc>
          <w:tcPr>
            <w:tcW w:w="2093" w:type="dxa"/>
            <w:tcBorders>
              <w:top w:val="single" w:sz="4" w:space="0" w:color="auto"/>
              <w:left w:val="single" w:sz="4" w:space="0" w:color="auto"/>
            </w:tcBorders>
            <w:vAlign w:val="center"/>
          </w:tcPr>
          <w:p w14:paraId="73DE4F82" w14:textId="4A2E4D95" w:rsidR="0072082C" w:rsidRPr="00DB51E2" w:rsidRDefault="00DC4A74" w:rsidP="00605E0E">
            <w:pPr>
              <w:pStyle w:val="Prrafodelista"/>
              <w:spacing w:before="120" w:after="120"/>
              <w:ind w:left="0"/>
              <w:contextualSpacing w:val="0"/>
              <w:jc w:val="center"/>
              <w:rPr>
                <w:rFonts w:ascii="Times New Roman" w:hAnsi="Times New Roman" w:cs="Times New Roman"/>
                <w:bCs/>
                <w:sz w:val="24"/>
                <w:szCs w:val="24"/>
              </w:rPr>
            </w:pPr>
            <w:r w:rsidRPr="0072082C">
              <w:rPr>
                <w:rFonts w:ascii="Times New Roman" w:hAnsi="Times New Roman" w:cs="Times New Roman"/>
                <w:i/>
                <w:iCs/>
              </w:rPr>
              <w:t>Discover China Student's Book 2</w:t>
            </w:r>
          </w:p>
        </w:tc>
        <w:tc>
          <w:tcPr>
            <w:tcW w:w="2229" w:type="dxa"/>
            <w:vAlign w:val="center"/>
          </w:tcPr>
          <w:p w14:paraId="329D2464" w14:textId="77777777" w:rsidR="0072082C" w:rsidRPr="00DB51E2" w:rsidRDefault="0072082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rPr>
              <w:t>Macmillan</w:t>
            </w:r>
          </w:p>
        </w:tc>
        <w:tc>
          <w:tcPr>
            <w:tcW w:w="2432" w:type="dxa"/>
            <w:vAlign w:val="center"/>
          </w:tcPr>
          <w:p w14:paraId="5189D509" w14:textId="4E327A2B" w:rsidR="0072082C" w:rsidRPr="00DB51E2" w:rsidRDefault="00DC4A74" w:rsidP="00605E0E">
            <w:pPr>
              <w:pStyle w:val="Prrafodelista"/>
              <w:spacing w:before="120" w:after="120"/>
              <w:ind w:left="0"/>
              <w:contextualSpacing w:val="0"/>
              <w:jc w:val="center"/>
              <w:rPr>
                <w:rFonts w:ascii="Times New Roman" w:hAnsi="Times New Roman" w:cs="Times New Roman"/>
                <w:b/>
                <w:i/>
                <w:iCs/>
                <w:sz w:val="24"/>
                <w:szCs w:val="24"/>
              </w:rPr>
            </w:pPr>
            <w:r w:rsidRPr="0072082C">
              <w:rPr>
                <w:rStyle w:val="normaltextrun"/>
                <w:rFonts w:ascii="Times New Roman" w:hAnsi="Times New Roman" w:cs="Times New Roman"/>
                <w:color w:val="000000"/>
              </w:rPr>
              <w:t>978-7-5213-1444-1</w:t>
            </w:r>
          </w:p>
        </w:tc>
      </w:tr>
      <w:tr w:rsidR="0072082C" w:rsidRPr="00DB51E2" w14:paraId="75959F32" w14:textId="77777777" w:rsidTr="0072082C">
        <w:trPr>
          <w:jc w:val="center"/>
        </w:trPr>
        <w:tc>
          <w:tcPr>
            <w:tcW w:w="2093" w:type="dxa"/>
            <w:tcBorders>
              <w:left w:val="single" w:sz="4" w:space="0" w:color="auto"/>
            </w:tcBorders>
            <w:vAlign w:val="center"/>
          </w:tcPr>
          <w:p w14:paraId="40838278" w14:textId="26B94E3F" w:rsidR="0072082C" w:rsidRPr="00DB51E2" w:rsidRDefault="00DC4A74" w:rsidP="00605E0E">
            <w:pPr>
              <w:pStyle w:val="Prrafodelista"/>
              <w:spacing w:before="120" w:after="120"/>
              <w:ind w:left="0"/>
              <w:contextualSpacing w:val="0"/>
              <w:jc w:val="center"/>
              <w:rPr>
                <w:rFonts w:ascii="Times New Roman" w:hAnsi="Times New Roman" w:cs="Times New Roman"/>
                <w:bCs/>
                <w:sz w:val="24"/>
                <w:szCs w:val="24"/>
              </w:rPr>
            </w:pPr>
            <w:r w:rsidRPr="0072082C">
              <w:rPr>
                <w:rStyle w:val="normaltextrun"/>
                <w:rFonts w:ascii="Times New Roman" w:hAnsi="Times New Roman" w:cs="Times New Roman"/>
                <w:color w:val="000000"/>
              </w:rPr>
              <w:t>Discover China Workbook 2</w:t>
            </w:r>
          </w:p>
        </w:tc>
        <w:tc>
          <w:tcPr>
            <w:tcW w:w="2229" w:type="dxa"/>
            <w:vAlign w:val="center"/>
          </w:tcPr>
          <w:p w14:paraId="10310D43" w14:textId="77777777" w:rsidR="0072082C" w:rsidRPr="00DB51E2" w:rsidRDefault="0072082C"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rPr>
              <w:t>Macmillan</w:t>
            </w:r>
          </w:p>
        </w:tc>
        <w:tc>
          <w:tcPr>
            <w:tcW w:w="2432" w:type="dxa"/>
            <w:vAlign w:val="center"/>
          </w:tcPr>
          <w:p w14:paraId="44D68ABF" w14:textId="1BB2F2F2" w:rsidR="0072082C" w:rsidRPr="00DB51E2" w:rsidRDefault="00DC4A74" w:rsidP="00605E0E">
            <w:pPr>
              <w:pStyle w:val="Prrafodelista"/>
              <w:spacing w:before="120" w:after="120"/>
              <w:ind w:left="0"/>
              <w:contextualSpacing w:val="0"/>
              <w:jc w:val="center"/>
              <w:rPr>
                <w:rFonts w:ascii="Times New Roman" w:hAnsi="Times New Roman" w:cs="Times New Roman"/>
                <w:b/>
                <w:i/>
                <w:iCs/>
                <w:sz w:val="24"/>
                <w:szCs w:val="24"/>
              </w:rPr>
            </w:pPr>
            <w:r w:rsidRPr="0072082C">
              <w:rPr>
                <w:rStyle w:val="normaltextrun"/>
                <w:rFonts w:ascii="Times New Roman" w:hAnsi="Times New Roman" w:cs="Times New Roman"/>
                <w:color w:val="000000"/>
              </w:rPr>
              <w:t>978-7-5213-1443-4</w:t>
            </w:r>
          </w:p>
        </w:tc>
      </w:tr>
      <w:tr w:rsidR="0072082C" w:rsidRPr="00DB51E2" w14:paraId="12BF5F80" w14:textId="77777777" w:rsidTr="0072082C">
        <w:trPr>
          <w:jc w:val="center"/>
        </w:trPr>
        <w:tc>
          <w:tcPr>
            <w:tcW w:w="2093" w:type="dxa"/>
            <w:tcBorders>
              <w:left w:val="single" w:sz="4" w:space="0" w:color="auto"/>
            </w:tcBorders>
            <w:vAlign w:val="center"/>
          </w:tcPr>
          <w:p w14:paraId="08092AE4" w14:textId="0F3201C8" w:rsidR="0072082C" w:rsidRPr="00DB51E2" w:rsidRDefault="00DC4A74" w:rsidP="00605E0E">
            <w:pPr>
              <w:pStyle w:val="Prrafodelista"/>
              <w:spacing w:before="120" w:after="120"/>
              <w:ind w:left="0"/>
              <w:contextualSpacing w:val="0"/>
              <w:jc w:val="center"/>
              <w:rPr>
                <w:rStyle w:val="normaltextrun"/>
                <w:rFonts w:ascii="Times New Roman" w:hAnsi="Times New Roman" w:cs="Times New Roman"/>
                <w:color w:val="000000"/>
              </w:rPr>
            </w:pPr>
            <w:r w:rsidRPr="00DC4A74">
              <w:rPr>
                <w:rStyle w:val="normaltextrun"/>
                <w:rFonts w:ascii="Times New Roman" w:hAnsi="Times New Roman" w:cs="Times New Roman"/>
                <w:color w:val="000000"/>
              </w:rPr>
              <w:t>Discover China Student's Book 3</w:t>
            </w:r>
          </w:p>
        </w:tc>
        <w:tc>
          <w:tcPr>
            <w:tcW w:w="2229" w:type="dxa"/>
            <w:vAlign w:val="center"/>
          </w:tcPr>
          <w:p w14:paraId="62BF2BB1" w14:textId="77777777" w:rsidR="0072082C" w:rsidRPr="00DB51E2" w:rsidRDefault="0072082C" w:rsidP="00605E0E">
            <w:pPr>
              <w:pStyle w:val="Prrafodelista"/>
              <w:spacing w:before="120" w:after="120"/>
              <w:ind w:left="0"/>
              <w:contextualSpacing w:val="0"/>
              <w:jc w:val="center"/>
              <w:rPr>
                <w:rFonts w:ascii="Times New Roman" w:hAnsi="Times New Roman" w:cs="Times New Roman"/>
              </w:rPr>
            </w:pPr>
            <w:r w:rsidRPr="00DB51E2">
              <w:rPr>
                <w:rFonts w:ascii="Times New Roman" w:hAnsi="Times New Roman" w:cs="Times New Roman"/>
              </w:rPr>
              <w:t>Macmillan</w:t>
            </w:r>
          </w:p>
        </w:tc>
        <w:tc>
          <w:tcPr>
            <w:tcW w:w="2432" w:type="dxa"/>
            <w:vAlign w:val="center"/>
          </w:tcPr>
          <w:p w14:paraId="5AFC0E59" w14:textId="37AD0B06" w:rsidR="0072082C" w:rsidRPr="00DB51E2" w:rsidRDefault="00DC4A74" w:rsidP="00605E0E">
            <w:pPr>
              <w:pStyle w:val="Prrafodelista"/>
              <w:spacing w:before="120" w:after="120"/>
              <w:ind w:left="0"/>
              <w:contextualSpacing w:val="0"/>
              <w:jc w:val="center"/>
              <w:rPr>
                <w:rStyle w:val="normaltextrun"/>
                <w:rFonts w:ascii="Times New Roman" w:hAnsi="Times New Roman" w:cs="Times New Roman"/>
                <w:color w:val="000000"/>
              </w:rPr>
            </w:pPr>
            <w:r w:rsidRPr="00DC4A74">
              <w:rPr>
                <w:rStyle w:val="normaltextrun"/>
                <w:rFonts w:ascii="Times New Roman" w:hAnsi="Times New Roman" w:cs="Times New Roman"/>
                <w:color w:val="000000"/>
              </w:rPr>
              <w:t>978-7-5213-4872-9</w:t>
            </w:r>
          </w:p>
        </w:tc>
      </w:tr>
      <w:tr w:rsidR="0072082C" w:rsidRPr="00DB51E2" w14:paraId="1F94A758" w14:textId="77777777" w:rsidTr="0072082C">
        <w:trPr>
          <w:jc w:val="center"/>
        </w:trPr>
        <w:tc>
          <w:tcPr>
            <w:tcW w:w="2093" w:type="dxa"/>
            <w:tcBorders>
              <w:left w:val="single" w:sz="4" w:space="0" w:color="auto"/>
            </w:tcBorders>
            <w:vAlign w:val="center"/>
          </w:tcPr>
          <w:p w14:paraId="52BF6BF1" w14:textId="7B7A7A09" w:rsidR="0072082C" w:rsidRPr="00DB51E2" w:rsidRDefault="00DC4A74" w:rsidP="00605E0E">
            <w:pPr>
              <w:pStyle w:val="Prrafodelista"/>
              <w:spacing w:before="120" w:after="120"/>
              <w:ind w:left="0"/>
              <w:contextualSpacing w:val="0"/>
              <w:jc w:val="center"/>
              <w:rPr>
                <w:rStyle w:val="normaltextrun"/>
                <w:rFonts w:ascii="Times New Roman" w:hAnsi="Times New Roman" w:cs="Times New Roman"/>
                <w:color w:val="000000"/>
              </w:rPr>
            </w:pPr>
            <w:r w:rsidRPr="00DC4A74">
              <w:rPr>
                <w:rStyle w:val="normaltextrun"/>
                <w:rFonts w:ascii="Times New Roman" w:hAnsi="Times New Roman" w:cs="Times New Roman"/>
                <w:color w:val="000000"/>
              </w:rPr>
              <w:t>Discover China Workbook 3</w:t>
            </w:r>
          </w:p>
        </w:tc>
        <w:tc>
          <w:tcPr>
            <w:tcW w:w="2229" w:type="dxa"/>
            <w:vAlign w:val="center"/>
          </w:tcPr>
          <w:p w14:paraId="149CF078" w14:textId="77777777" w:rsidR="0072082C" w:rsidRPr="00DB51E2" w:rsidRDefault="0072082C" w:rsidP="00605E0E">
            <w:pPr>
              <w:pStyle w:val="Prrafodelista"/>
              <w:spacing w:before="120" w:after="120"/>
              <w:ind w:left="0"/>
              <w:contextualSpacing w:val="0"/>
              <w:jc w:val="center"/>
              <w:rPr>
                <w:rFonts w:ascii="Times New Roman" w:hAnsi="Times New Roman" w:cs="Times New Roman"/>
              </w:rPr>
            </w:pPr>
            <w:r w:rsidRPr="00DB51E2">
              <w:rPr>
                <w:rFonts w:ascii="Times New Roman" w:hAnsi="Times New Roman" w:cs="Times New Roman"/>
              </w:rPr>
              <w:t>Macmillan</w:t>
            </w:r>
          </w:p>
        </w:tc>
        <w:tc>
          <w:tcPr>
            <w:tcW w:w="2432" w:type="dxa"/>
            <w:vAlign w:val="center"/>
          </w:tcPr>
          <w:p w14:paraId="63C1DEFE" w14:textId="09BA90C8" w:rsidR="0072082C" w:rsidRPr="00DB51E2" w:rsidRDefault="00DC4A74" w:rsidP="00605E0E">
            <w:pPr>
              <w:pStyle w:val="Prrafodelista"/>
              <w:spacing w:before="120" w:after="120"/>
              <w:ind w:left="0"/>
              <w:contextualSpacing w:val="0"/>
              <w:jc w:val="center"/>
              <w:rPr>
                <w:rStyle w:val="normaltextrun"/>
                <w:rFonts w:ascii="Times New Roman" w:hAnsi="Times New Roman" w:cs="Times New Roman"/>
                <w:color w:val="000000"/>
              </w:rPr>
            </w:pPr>
            <w:r w:rsidRPr="00DC4A74">
              <w:rPr>
                <w:rStyle w:val="normaltextrun"/>
                <w:rFonts w:ascii="Times New Roman" w:hAnsi="Times New Roman" w:cs="Times New Roman"/>
                <w:color w:val="222222"/>
                <w:lang w:val="en-US"/>
              </w:rPr>
              <w:t>978-0-230-40642-1</w:t>
            </w:r>
          </w:p>
        </w:tc>
      </w:tr>
    </w:tbl>
    <w:p w14:paraId="3D19BC92" w14:textId="77777777" w:rsidR="0072082C" w:rsidRDefault="0072082C" w:rsidP="0072082C">
      <w:pPr>
        <w:jc w:val="center"/>
        <w:rPr>
          <w:rFonts w:ascii="Times New Roman" w:hAnsi="Times New Roman" w:cs="Times New Roman"/>
          <w:sz w:val="24"/>
          <w:szCs w:val="24"/>
          <w:lang w:eastAsia="zh-CN"/>
        </w:rPr>
      </w:pPr>
    </w:p>
    <w:tbl>
      <w:tblPr>
        <w:tblStyle w:val="Tablaconcuadrcula"/>
        <w:tblW w:w="0" w:type="auto"/>
        <w:jc w:val="center"/>
        <w:tblLook w:val="04A0" w:firstRow="1" w:lastRow="0" w:firstColumn="1" w:lastColumn="0" w:noHBand="0" w:noVBand="1"/>
      </w:tblPr>
      <w:tblGrid>
        <w:gridCol w:w="2093"/>
        <w:gridCol w:w="2229"/>
        <w:gridCol w:w="2432"/>
      </w:tblGrid>
      <w:tr w:rsidR="009644A6" w:rsidRPr="00DB51E2" w14:paraId="34441E55" w14:textId="77777777" w:rsidTr="00605E0E">
        <w:trPr>
          <w:jc w:val="center"/>
        </w:trPr>
        <w:tc>
          <w:tcPr>
            <w:tcW w:w="2093" w:type="dxa"/>
            <w:tcBorders>
              <w:top w:val="single" w:sz="4" w:space="0" w:color="auto"/>
              <w:left w:val="single" w:sz="4" w:space="0" w:color="auto"/>
            </w:tcBorders>
            <w:vAlign w:val="center"/>
          </w:tcPr>
          <w:p w14:paraId="579236E8"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sz w:val="24"/>
                <w:szCs w:val="24"/>
              </w:rPr>
            </w:pPr>
            <w:r>
              <w:rPr>
                <w:b/>
                <w:i/>
                <w:iCs/>
              </w:rPr>
              <w:t>Lecturas recomendadas</w:t>
            </w:r>
          </w:p>
        </w:tc>
        <w:tc>
          <w:tcPr>
            <w:tcW w:w="2229" w:type="dxa"/>
            <w:vAlign w:val="center"/>
          </w:tcPr>
          <w:p w14:paraId="1F514F3B"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0D5941F5" w14:textId="77777777" w:rsidR="009644A6" w:rsidRPr="00DB51E2" w:rsidRDefault="009644A6"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9644A6" w:rsidRPr="00064B86" w14:paraId="45617EBC" w14:textId="77777777" w:rsidTr="00064B86">
        <w:trPr>
          <w:jc w:val="center"/>
        </w:trPr>
        <w:tc>
          <w:tcPr>
            <w:tcW w:w="2093" w:type="dxa"/>
            <w:tcBorders>
              <w:top w:val="single" w:sz="4" w:space="0" w:color="auto"/>
              <w:left w:val="single" w:sz="4" w:space="0" w:color="auto"/>
              <w:bottom w:val="single" w:sz="4" w:space="0" w:color="auto"/>
            </w:tcBorders>
            <w:vAlign w:val="center"/>
          </w:tcPr>
          <w:p w14:paraId="344C83E9" w14:textId="217D12BF" w:rsidR="009644A6" w:rsidRPr="00064B86" w:rsidRDefault="00064B86" w:rsidP="00605E0E">
            <w:pPr>
              <w:pStyle w:val="Prrafodelista"/>
              <w:spacing w:before="120" w:after="120"/>
              <w:ind w:left="0"/>
              <w:contextualSpacing w:val="0"/>
              <w:jc w:val="center"/>
              <w:rPr>
                <w:rFonts w:ascii="Times New Roman" w:hAnsi="Times New Roman" w:cs="Times New Roman" w:hint="eastAsia"/>
                <w:lang w:val="en-US"/>
              </w:rPr>
            </w:pPr>
            <w:r w:rsidRPr="00064B86">
              <w:rPr>
                <w:rFonts w:ascii="Times New Roman" w:hAnsi="Times New Roman" w:cs="Times New Roman"/>
                <w:lang w:val="en-US"/>
              </w:rPr>
              <w:t>TALES AND TRADITIONS VOL 1 (SECOND EDITION)</w:t>
            </w:r>
          </w:p>
        </w:tc>
        <w:tc>
          <w:tcPr>
            <w:tcW w:w="2229" w:type="dxa"/>
            <w:vAlign w:val="center"/>
          </w:tcPr>
          <w:p w14:paraId="766D6419" w14:textId="24BD3BA3" w:rsidR="009644A6" w:rsidRPr="00064B86" w:rsidRDefault="00064B86" w:rsidP="00605E0E">
            <w:pPr>
              <w:pStyle w:val="Prrafodelista"/>
              <w:spacing w:before="120" w:after="120"/>
              <w:ind w:left="0"/>
              <w:contextualSpacing w:val="0"/>
              <w:jc w:val="center"/>
              <w:rPr>
                <w:rFonts w:ascii="Times New Roman" w:hAnsi="Times New Roman" w:cs="Times New Roman"/>
                <w:b/>
                <w:i/>
                <w:iCs/>
                <w:sz w:val="24"/>
                <w:szCs w:val="24"/>
                <w:lang w:val="en-US"/>
              </w:rPr>
            </w:pPr>
            <w:r w:rsidRPr="00064B86">
              <w:rPr>
                <w:rFonts w:ascii="Times New Roman" w:hAnsi="Times New Roman" w:cs="Times New Roman"/>
                <w:b/>
                <w:i/>
                <w:iCs/>
                <w:sz w:val="24"/>
                <w:szCs w:val="24"/>
                <w:lang w:val="en-US"/>
              </w:rPr>
              <w:t>Cheng &amp; Tsui</w:t>
            </w:r>
          </w:p>
        </w:tc>
        <w:tc>
          <w:tcPr>
            <w:tcW w:w="2432" w:type="dxa"/>
            <w:vAlign w:val="center"/>
          </w:tcPr>
          <w:p w14:paraId="5DA606D8" w14:textId="17E30935" w:rsidR="009644A6" w:rsidRPr="00064B86" w:rsidRDefault="00064B86" w:rsidP="00605E0E">
            <w:pPr>
              <w:pStyle w:val="Prrafodelista"/>
              <w:spacing w:before="120" w:after="120"/>
              <w:ind w:left="0"/>
              <w:contextualSpacing w:val="0"/>
              <w:jc w:val="center"/>
              <w:rPr>
                <w:rFonts w:ascii="Times New Roman" w:hAnsi="Times New Roman" w:cs="Times New Roman"/>
                <w:lang w:val="en-US"/>
              </w:rPr>
            </w:pPr>
            <w:r w:rsidRPr="00064B86">
              <w:rPr>
                <w:rFonts w:ascii="Times New Roman" w:hAnsi="Times New Roman" w:cs="Times New Roman"/>
                <w:lang w:val="en-US"/>
              </w:rPr>
              <w:t>9781622911158</w:t>
            </w:r>
          </w:p>
        </w:tc>
      </w:tr>
      <w:tr w:rsidR="00064B86" w:rsidRPr="00064B86" w14:paraId="070BBBE0" w14:textId="77777777" w:rsidTr="00605E0E">
        <w:trPr>
          <w:jc w:val="center"/>
        </w:trPr>
        <w:tc>
          <w:tcPr>
            <w:tcW w:w="2093" w:type="dxa"/>
            <w:tcBorders>
              <w:top w:val="single" w:sz="4" w:space="0" w:color="auto"/>
              <w:left w:val="single" w:sz="4" w:space="0" w:color="auto"/>
            </w:tcBorders>
            <w:vAlign w:val="center"/>
          </w:tcPr>
          <w:p w14:paraId="6651C5F2" w14:textId="2E6AB508" w:rsidR="00064B86" w:rsidRPr="00064B86" w:rsidRDefault="00C66E13" w:rsidP="00605E0E">
            <w:pPr>
              <w:pStyle w:val="Prrafodelista"/>
              <w:spacing w:before="120" w:after="120"/>
              <w:ind w:left="0"/>
              <w:contextualSpacing w:val="0"/>
              <w:jc w:val="center"/>
              <w:rPr>
                <w:rFonts w:ascii="Times New Roman" w:hAnsi="Times New Roman" w:cs="Times New Roman"/>
                <w:lang w:val="en-US"/>
              </w:rPr>
            </w:pPr>
            <w:r w:rsidRPr="00C66E13">
              <w:rPr>
                <w:rFonts w:ascii="Times New Roman" w:hAnsi="Times New Roman" w:cs="Times New Roman"/>
                <w:lang w:val="en-US"/>
              </w:rPr>
              <w:lastRenderedPageBreak/>
              <w:t>TALES AND TRADITIONS VOL 2 (SECOND EDITION)</w:t>
            </w:r>
          </w:p>
        </w:tc>
        <w:tc>
          <w:tcPr>
            <w:tcW w:w="2229" w:type="dxa"/>
            <w:vAlign w:val="center"/>
          </w:tcPr>
          <w:p w14:paraId="6A23BD83" w14:textId="4EFC9258" w:rsidR="00064B86" w:rsidRPr="00064B86" w:rsidRDefault="00C66E13" w:rsidP="00605E0E">
            <w:pPr>
              <w:pStyle w:val="Prrafodelista"/>
              <w:spacing w:before="120" w:after="120"/>
              <w:ind w:left="0"/>
              <w:contextualSpacing w:val="0"/>
              <w:jc w:val="center"/>
              <w:rPr>
                <w:rFonts w:ascii="Times New Roman" w:hAnsi="Times New Roman" w:cs="Times New Roman"/>
                <w:b/>
                <w:i/>
                <w:iCs/>
                <w:sz w:val="24"/>
                <w:szCs w:val="24"/>
                <w:lang w:val="en-US"/>
              </w:rPr>
            </w:pPr>
            <w:r w:rsidRPr="00064B86">
              <w:rPr>
                <w:rFonts w:ascii="Times New Roman" w:hAnsi="Times New Roman" w:cs="Times New Roman"/>
                <w:b/>
                <w:i/>
                <w:iCs/>
                <w:sz w:val="24"/>
                <w:szCs w:val="24"/>
                <w:lang w:val="en-US"/>
              </w:rPr>
              <w:t>Cheng &amp; Tsui</w:t>
            </w:r>
          </w:p>
        </w:tc>
        <w:tc>
          <w:tcPr>
            <w:tcW w:w="2432" w:type="dxa"/>
            <w:vAlign w:val="center"/>
          </w:tcPr>
          <w:p w14:paraId="782A3A4E" w14:textId="49B3D2A4" w:rsidR="00064B86" w:rsidRPr="00064B86" w:rsidRDefault="00C66E13" w:rsidP="00605E0E">
            <w:pPr>
              <w:pStyle w:val="Prrafodelista"/>
              <w:spacing w:before="120" w:after="120"/>
              <w:ind w:left="0"/>
              <w:contextualSpacing w:val="0"/>
              <w:jc w:val="center"/>
              <w:rPr>
                <w:rFonts w:ascii="Times New Roman" w:hAnsi="Times New Roman" w:cs="Times New Roman"/>
                <w:lang w:val="en-US"/>
              </w:rPr>
            </w:pPr>
            <w:r w:rsidRPr="00C66E13">
              <w:rPr>
                <w:rFonts w:ascii="Times New Roman" w:hAnsi="Times New Roman" w:cs="Times New Roman"/>
                <w:lang w:val="en-US"/>
              </w:rPr>
              <w:t>9781622911165</w:t>
            </w:r>
          </w:p>
        </w:tc>
      </w:tr>
    </w:tbl>
    <w:p w14:paraId="1C265FE0" w14:textId="77777777" w:rsidR="009644A6" w:rsidRPr="00064B86" w:rsidRDefault="009644A6" w:rsidP="009644A6">
      <w:pPr>
        <w:jc w:val="center"/>
        <w:rPr>
          <w:b/>
          <w:lang w:val="en-US" w:eastAsia="zh-CN"/>
        </w:rPr>
      </w:pPr>
    </w:p>
    <w:p w14:paraId="5B8D5211" w14:textId="77777777" w:rsidR="009644A6" w:rsidRPr="00064B86" w:rsidRDefault="009644A6" w:rsidP="009644A6">
      <w:pPr>
        <w:jc w:val="center"/>
        <w:rPr>
          <w:rFonts w:hint="eastAsia"/>
          <w:b/>
          <w:lang w:val="en-US" w:eastAsia="zh-CN"/>
        </w:rPr>
      </w:pPr>
    </w:p>
    <w:p w14:paraId="2E8504CD" w14:textId="4A8713A8" w:rsidR="009644A6" w:rsidRPr="00C66E13" w:rsidRDefault="009644A6" w:rsidP="00C66E13">
      <w:pPr>
        <w:jc w:val="center"/>
      </w:pPr>
      <w:r w:rsidRPr="009644A6">
        <w:rPr>
          <w:rFonts w:ascii="Times New Roman" w:hAnsi="Times New Roman" w:cs="Times New Roman"/>
          <w:b/>
          <w:sz w:val="24"/>
          <w:szCs w:val="24"/>
        </w:rPr>
        <w:t>B</w:t>
      </w:r>
      <w:r w:rsidRPr="009644A6">
        <w:rPr>
          <w:rFonts w:ascii="Times New Roman" w:hAnsi="Times New Roman" w:cs="Times New Roman" w:hint="eastAsia"/>
          <w:b/>
          <w:sz w:val="24"/>
          <w:szCs w:val="24"/>
        </w:rPr>
        <w:t>1</w:t>
      </w:r>
      <w:r w:rsidRPr="009644A6">
        <w:rPr>
          <w:rFonts w:ascii="Times New Roman" w:hAnsi="Times New Roman" w:cs="Times New Roman"/>
          <w:b/>
          <w:sz w:val="24"/>
          <w:szCs w:val="24"/>
        </w:rPr>
        <w:t>.1 y B</w:t>
      </w:r>
      <w:r w:rsidRPr="009644A6">
        <w:rPr>
          <w:rFonts w:ascii="Times New Roman" w:hAnsi="Times New Roman" w:cs="Times New Roman" w:hint="eastAsia"/>
          <w:b/>
          <w:sz w:val="24"/>
          <w:szCs w:val="24"/>
        </w:rPr>
        <w:t>1</w:t>
      </w:r>
      <w:r w:rsidRPr="009644A6">
        <w:rPr>
          <w:rFonts w:ascii="Times New Roman" w:hAnsi="Times New Roman" w:cs="Times New Roman"/>
          <w:b/>
          <w:sz w:val="24"/>
          <w:szCs w:val="24"/>
        </w:rPr>
        <w:t>.2</w:t>
      </w:r>
    </w:p>
    <w:p w14:paraId="7CB71BE3" w14:textId="77777777" w:rsidR="0072082C" w:rsidRPr="00DB51E2" w:rsidRDefault="0072082C" w:rsidP="009644A6">
      <w:pPr>
        <w:rPr>
          <w:rFonts w:ascii="Times New Roman" w:hAnsi="Times New Roman" w:cs="Times New Roman" w:hint="eastAsia"/>
          <w:sz w:val="24"/>
          <w:szCs w:val="24"/>
          <w:lang w:eastAsia="zh-CN"/>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DB51E2" w14:paraId="6292F817" w14:textId="77777777" w:rsidTr="00B30685">
        <w:tc>
          <w:tcPr>
            <w:tcW w:w="2108" w:type="dxa"/>
            <w:tcBorders>
              <w:top w:val="nil"/>
              <w:left w:val="nil"/>
            </w:tcBorders>
            <w:vAlign w:val="center"/>
          </w:tcPr>
          <w:p w14:paraId="37949B53" w14:textId="77777777" w:rsidR="00805745" w:rsidRPr="00DB51E2" w:rsidRDefault="00805745">
            <w:pPr>
              <w:pStyle w:val="Prrafodelista"/>
              <w:spacing w:before="120" w:after="120"/>
              <w:ind w:left="0"/>
              <w:contextualSpacing w:val="0"/>
              <w:jc w:val="center"/>
              <w:rPr>
                <w:rFonts w:ascii="Times New Roman" w:hAnsi="Times New Roman" w:cs="Times New Roman"/>
                <w:b/>
                <w:sz w:val="24"/>
                <w:szCs w:val="24"/>
              </w:rPr>
            </w:pPr>
          </w:p>
        </w:tc>
        <w:tc>
          <w:tcPr>
            <w:tcW w:w="3568" w:type="dxa"/>
            <w:vAlign w:val="center"/>
          </w:tcPr>
          <w:p w14:paraId="5B17A2BB" w14:textId="77777777" w:rsidR="00805745" w:rsidRPr="00DB51E2" w:rsidRDefault="00805745">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Materiales</w:t>
            </w:r>
          </w:p>
        </w:tc>
        <w:tc>
          <w:tcPr>
            <w:tcW w:w="3565" w:type="dxa"/>
            <w:vAlign w:val="center"/>
          </w:tcPr>
          <w:p w14:paraId="34CAC922" w14:textId="77777777" w:rsidR="00805745" w:rsidRPr="00DB51E2" w:rsidRDefault="00805745">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Recursos</w:t>
            </w:r>
          </w:p>
        </w:tc>
      </w:tr>
      <w:tr w:rsidR="00C901FC" w:rsidRPr="00DB51E2" w14:paraId="21EEED22" w14:textId="77777777" w:rsidTr="00B30685">
        <w:trPr>
          <w:trHeight w:val="565"/>
        </w:trPr>
        <w:tc>
          <w:tcPr>
            <w:tcW w:w="2108" w:type="dxa"/>
            <w:vAlign w:val="center"/>
          </w:tcPr>
          <w:p w14:paraId="3B4462EC"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Impresos</w:t>
            </w:r>
          </w:p>
        </w:tc>
        <w:tc>
          <w:tcPr>
            <w:tcW w:w="3568" w:type="dxa"/>
            <w:vAlign w:val="center"/>
          </w:tcPr>
          <w:p w14:paraId="5EF12EC1" w14:textId="77777777" w:rsidR="00C901FC" w:rsidRPr="00DB51E2" w:rsidRDefault="00374D3F" w:rsidP="00C901FC">
            <w:pPr>
              <w:pStyle w:val="Prrafodelista"/>
              <w:spacing w:before="120" w:after="120"/>
              <w:ind w:left="0"/>
              <w:contextualSpacing w:val="0"/>
              <w:jc w:val="center"/>
              <w:rPr>
                <w:rFonts w:ascii="Times New Roman" w:hAnsi="Times New Roman" w:cs="Times New Roman"/>
              </w:rPr>
            </w:pPr>
            <w:r w:rsidRPr="00DB51E2">
              <w:rPr>
                <w:rFonts w:ascii="Times New Roman" w:hAnsi="Times New Roman" w:cs="Times New Roman"/>
              </w:rPr>
              <w:t>Materiales complementarios elaborados por el profesorado</w:t>
            </w:r>
          </w:p>
          <w:p w14:paraId="4993C609" w14:textId="11291F39" w:rsidR="00374D3F" w:rsidRPr="00DB51E2" w:rsidRDefault="00374D3F" w:rsidP="00C901FC">
            <w:pPr>
              <w:pStyle w:val="Prrafodelista"/>
              <w:spacing w:before="120" w:after="120"/>
              <w:ind w:left="0"/>
              <w:contextualSpacing w:val="0"/>
              <w:jc w:val="center"/>
              <w:rPr>
                <w:rFonts w:ascii="Times New Roman" w:hAnsi="Times New Roman" w:cs="Times New Roman"/>
                <w:b/>
                <w:sz w:val="24"/>
                <w:szCs w:val="24"/>
              </w:rPr>
            </w:pPr>
            <w:r w:rsidRPr="00DB51E2">
              <w:rPr>
                <w:rFonts w:ascii="Times New Roman" w:hAnsi="Times New Roman" w:cs="Times New Roman"/>
              </w:rPr>
              <w:t>Fichas de trabajo y ejercicios adaptados.</w:t>
            </w:r>
          </w:p>
        </w:tc>
        <w:tc>
          <w:tcPr>
            <w:tcW w:w="3565" w:type="dxa"/>
            <w:vAlign w:val="center"/>
          </w:tcPr>
          <w:p w14:paraId="452119FE"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sz w:val="24"/>
                <w:szCs w:val="24"/>
              </w:rPr>
            </w:pPr>
          </w:p>
        </w:tc>
      </w:tr>
      <w:tr w:rsidR="00C901FC" w:rsidRPr="00DB51E2" w14:paraId="706D57D0" w14:textId="77777777" w:rsidTr="00B30685">
        <w:trPr>
          <w:trHeight w:val="559"/>
        </w:trPr>
        <w:tc>
          <w:tcPr>
            <w:tcW w:w="2108" w:type="dxa"/>
            <w:vAlign w:val="center"/>
          </w:tcPr>
          <w:p w14:paraId="660BEC3E"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Digitales e informáticos</w:t>
            </w:r>
          </w:p>
        </w:tc>
        <w:tc>
          <w:tcPr>
            <w:tcW w:w="3568" w:type="dxa"/>
            <w:vAlign w:val="center"/>
          </w:tcPr>
          <w:p w14:paraId="7272FDE2" w14:textId="30A4444C" w:rsidR="00C901FC" w:rsidRPr="00DB51E2" w:rsidRDefault="00EB7974" w:rsidP="00C901FC">
            <w:pPr>
              <w:pStyle w:val="Prrafodelista"/>
              <w:spacing w:before="120" w:after="120"/>
              <w:ind w:left="0"/>
              <w:contextualSpacing w:val="0"/>
              <w:jc w:val="center"/>
              <w:rPr>
                <w:rFonts w:ascii="Times New Roman" w:hAnsi="Times New Roman" w:cs="Times New Roman"/>
                <w:b/>
                <w:sz w:val="24"/>
                <w:szCs w:val="24"/>
              </w:rPr>
            </w:pPr>
            <w:r w:rsidRPr="00DB51E2">
              <w:rPr>
                <w:rFonts w:ascii="Times New Roman" w:hAnsi="Times New Roman" w:cs="Times New Roman"/>
              </w:rPr>
              <w:t>Pleco</w:t>
            </w:r>
            <w:r w:rsidR="00215764" w:rsidRPr="00DB51E2">
              <w:rPr>
                <w:rFonts w:ascii="Times New Roman" w:hAnsi="Times New Roman" w:cs="Times New Roman"/>
              </w:rPr>
              <w:t xml:space="preserve"> (ios, android)</w:t>
            </w:r>
          </w:p>
        </w:tc>
        <w:tc>
          <w:tcPr>
            <w:tcW w:w="3565" w:type="dxa"/>
            <w:vAlign w:val="center"/>
          </w:tcPr>
          <w:p w14:paraId="4082AE81" w14:textId="129F812C" w:rsidR="00C901FC" w:rsidRPr="00DB51E2" w:rsidRDefault="00374D3F" w:rsidP="00C901FC">
            <w:pPr>
              <w:pStyle w:val="Prrafodelista"/>
              <w:spacing w:before="120" w:after="120"/>
              <w:ind w:left="0"/>
              <w:contextualSpacing w:val="0"/>
              <w:jc w:val="center"/>
              <w:rPr>
                <w:rFonts w:ascii="Times New Roman" w:hAnsi="Times New Roman" w:cs="Times New Roman"/>
                <w:b/>
                <w:sz w:val="24"/>
                <w:szCs w:val="24"/>
              </w:rPr>
            </w:pPr>
            <w:r w:rsidRPr="00DB51E2">
              <w:rPr>
                <w:rFonts w:ascii="Times New Roman" w:hAnsi="Times New Roman" w:cs="Times New Roman"/>
              </w:rPr>
              <w:t>Recursos online (plataformas educativas, Aula Moodle, TEAMS).</w:t>
            </w:r>
          </w:p>
        </w:tc>
      </w:tr>
      <w:tr w:rsidR="00C901FC" w:rsidRPr="00DB51E2" w14:paraId="2624121E" w14:textId="77777777" w:rsidTr="00B30685">
        <w:trPr>
          <w:trHeight w:val="567"/>
        </w:trPr>
        <w:tc>
          <w:tcPr>
            <w:tcW w:w="2108" w:type="dxa"/>
            <w:vAlign w:val="center"/>
          </w:tcPr>
          <w:p w14:paraId="2DCEB54F"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Medios audiovisuales y multimedia</w:t>
            </w:r>
          </w:p>
        </w:tc>
        <w:tc>
          <w:tcPr>
            <w:tcW w:w="3568" w:type="dxa"/>
            <w:vAlign w:val="center"/>
          </w:tcPr>
          <w:p w14:paraId="6E0E5D28" w14:textId="72A895D3" w:rsidR="00C901FC" w:rsidRPr="00DB51E2" w:rsidRDefault="00374D3F" w:rsidP="00C901FC">
            <w:pPr>
              <w:pStyle w:val="Prrafodelista"/>
              <w:spacing w:before="120" w:after="120"/>
              <w:ind w:left="0"/>
              <w:contextualSpacing w:val="0"/>
              <w:jc w:val="center"/>
              <w:rPr>
                <w:rFonts w:ascii="Times New Roman" w:hAnsi="Times New Roman" w:cs="Times New Roman"/>
                <w:b/>
                <w:sz w:val="24"/>
                <w:szCs w:val="24"/>
              </w:rPr>
            </w:pPr>
            <w:r w:rsidRPr="00DB51E2">
              <w:rPr>
                <w:rFonts w:ascii="Times New Roman" w:hAnsi="Times New Roman" w:cs="Times New Roman"/>
              </w:rPr>
              <w:t>vídeos, audios, presentaciones</w:t>
            </w:r>
          </w:p>
        </w:tc>
        <w:tc>
          <w:tcPr>
            <w:tcW w:w="3565" w:type="dxa"/>
            <w:vAlign w:val="center"/>
          </w:tcPr>
          <w:p w14:paraId="3818AFFB"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sz w:val="24"/>
                <w:szCs w:val="24"/>
              </w:rPr>
            </w:pPr>
          </w:p>
        </w:tc>
      </w:tr>
      <w:tr w:rsidR="00C901FC" w:rsidRPr="00DB51E2" w14:paraId="44F5429D" w14:textId="77777777" w:rsidTr="00B30685">
        <w:trPr>
          <w:trHeight w:val="557"/>
        </w:trPr>
        <w:tc>
          <w:tcPr>
            <w:tcW w:w="2108" w:type="dxa"/>
            <w:vAlign w:val="center"/>
          </w:tcPr>
          <w:p w14:paraId="054DF576" w14:textId="77777777" w:rsidR="00C901FC" w:rsidRPr="00DB51E2"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Otros</w:t>
            </w:r>
          </w:p>
        </w:tc>
        <w:tc>
          <w:tcPr>
            <w:tcW w:w="3568" w:type="dxa"/>
            <w:vAlign w:val="center"/>
          </w:tcPr>
          <w:p w14:paraId="1ACE6BD0" w14:textId="44558D84" w:rsidR="00374D3F" w:rsidRPr="00B620FA" w:rsidRDefault="00374D3F" w:rsidP="00B620FA">
            <w:pPr>
              <w:pStyle w:val="Prrafodelista"/>
              <w:spacing w:before="120" w:after="120"/>
              <w:ind w:left="0"/>
              <w:contextualSpacing w:val="0"/>
              <w:jc w:val="center"/>
              <w:rPr>
                <w:rFonts w:ascii="Times New Roman" w:hAnsi="Times New Roman" w:cs="Times New Roman"/>
              </w:rPr>
            </w:pPr>
            <w:r w:rsidRPr="00DB51E2">
              <w:rPr>
                <w:rFonts w:ascii="Times New Roman" w:hAnsi="Times New Roman" w:cs="Times New Roman"/>
              </w:rPr>
              <w:t>Materiales culturales (carteles, objetos, imágenes).</w:t>
            </w:r>
          </w:p>
        </w:tc>
        <w:tc>
          <w:tcPr>
            <w:tcW w:w="3565" w:type="dxa"/>
            <w:vAlign w:val="center"/>
          </w:tcPr>
          <w:p w14:paraId="2072E8B8" w14:textId="77777777" w:rsidR="00C901FC" w:rsidRPr="00DB51E2" w:rsidRDefault="00374D3F" w:rsidP="00C901FC">
            <w:pPr>
              <w:pStyle w:val="Prrafodelista"/>
              <w:spacing w:before="120" w:after="120"/>
              <w:ind w:left="0"/>
              <w:contextualSpacing w:val="0"/>
              <w:jc w:val="center"/>
              <w:rPr>
                <w:rFonts w:ascii="Times New Roman" w:hAnsi="Times New Roman" w:cs="Times New Roman"/>
              </w:rPr>
            </w:pPr>
            <w:r w:rsidRPr="00DB51E2">
              <w:rPr>
                <w:rFonts w:ascii="Times New Roman" w:hAnsi="Times New Roman" w:cs="Times New Roman"/>
              </w:rPr>
              <w:t>Juegos didácticos y dinámicas de aula.</w:t>
            </w:r>
          </w:p>
          <w:p w14:paraId="7C0ACA06" w14:textId="0ADC30B6" w:rsidR="00374D3F" w:rsidRPr="00DB51E2" w:rsidRDefault="00374D3F" w:rsidP="00C901FC">
            <w:pPr>
              <w:pStyle w:val="Prrafodelista"/>
              <w:spacing w:before="120" w:after="120"/>
              <w:ind w:left="0"/>
              <w:contextualSpacing w:val="0"/>
              <w:jc w:val="center"/>
              <w:rPr>
                <w:rFonts w:ascii="Times New Roman" w:hAnsi="Times New Roman" w:cs="Times New Roman"/>
                <w:b/>
                <w:sz w:val="24"/>
                <w:szCs w:val="24"/>
              </w:rPr>
            </w:pPr>
          </w:p>
        </w:tc>
      </w:tr>
    </w:tbl>
    <w:p w14:paraId="4DA15C1E" w14:textId="77777777" w:rsidR="00DA4757" w:rsidRPr="00DB51E2" w:rsidRDefault="00DA4757" w:rsidP="00805745">
      <w:pPr>
        <w:pStyle w:val="Prrafodelista"/>
        <w:spacing w:before="240" w:after="120" w:line="240" w:lineRule="auto"/>
        <w:ind w:left="0"/>
        <w:contextualSpacing w:val="0"/>
        <w:jc w:val="both"/>
        <w:rPr>
          <w:rFonts w:ascii="Times New Roman" w:hAnsi="Times New Roman" w:cs="Times New Roman"/>
          <w:b/>
          <w:sz w:val="24"/>
          <w:szCs w:val="24"/>
        </w:rPr>
      </w:pPr>
    </w:p>
    <w:p w14:paraId="7D03C632" w14:textId="177A70A6" w:rsidR="00374D3F" w:rsidRPr="00DB51E2" w:rsidRDefault="00805745"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B51E2">
        <w:rPr>
          <w:rFonts w:ascii="Times New Roman" w:hAnsi="Times New Roman" w:cs="Times New Roman"/>
          <w:b/>
          <w:sz w:val="24"/>
          <w:szCs w:val="24"/>
        </w:rPr>
        <w:t xml:space="preserve"> </w:t>
      </w:r>
      <w:r w:rsidR="00C92651" w:rsidRPr="00DB51E2">
        <w:rPr>
          <w:rFonts w:ascii="Times New Roman" w:hAnsi="Times New Roman" w:cs="Times New Roman"/>
          <w:b/>
          <w:sz w:val="24"/>
          <w:szCs w:val="24"/>
        </w:rPr>
        <w:t>ACTIVIDADES COMPLEMENTARIAS Y EXTRAESCOLARES.</w:t>
      </w:r>
    </w:p>
    <w:p w14:paraId="46E1B67B" w14:textId="77777777" w:rsidR="00C953B1" w:rsidRPr="00D92677" w:rsidRDefault="00C953B1" w:rsidP="00C953B1">
      <w:pPr>
        <w:spacing w:before="240" w:after="120" w:line="240" w:lineRule="auto"/>
        <w:ind w:left="142"/>
        <w:jc w:val="both"/>
        <w:rPr>
          <w:rFonts w:ascii="Times New Roman" w:hAnsi="Times New Roman" w:cs="Times New Roman"/>
          <w:b/>
          <w:color w:val="FF0000"/>
          <w:sz w:val="24"/>
          <w:szCs w:val="24"/>
        </w:rPr>
      </w:pPr>
      <w:r w:rsidRPr="00D92677">
        <w:rPr>
          <w:rFonts w:ascii="Times New Roman" w:hAnsi="Times New Roman" w:cs="Times New Roman"/>
        </w:rPr>
        <w:t>Durante el curso se propondrán actividades culturales y participativas que permitan al alumnado vivir la lengua más allá del aula. Estas experiencias estarán orientadas a descubrir aspectos esenciales de la cultura china de forma dinámica y divertida. A través de talleres creativos, juegos tradicionales, propuestas gastronómicas y actividades que fomenten la cooperación, se buscará reforzar el aprendizaje del idioma y acercar al estudiantado a la riqueza cultural que lo acompaña. El objetivo es que cada actividad se convierta en una oportunidad para aprender, compartir y disfrutar.</w:t>
      </w:r>
    </w:p>
    <w:p w14:paraId="65C38AB8" w14:textId="350FAA4E" w:rsidR="00805745" w:rsidRPr="00DB51E2" w:rsidRDefault="00C92651"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B51E2">
        <w:rPr>
          <w:rFonts w:ascii="Times New Roman" w:hAnsi="Times New Roman" w:cs="Times New Roman"/>
          <w:b/>
          <w:sz w:val="24"/>
          <w:szCs w:val="24"/>
        </w:rPr>
        <w:t>ATENCIÓN A LAS DIFERENCIAS INDIVIDUALES DEL ALUMNADO.</w:t>
      </w:r>
    </w:p>
    <w:tbl>
      <w:tblPr>
        <w:tblStyle w:val="Tablaconcuadrcula"/>
        <w:tblW w:w="0" w:type="auto"/>
        <w:tblLook w:val="04A0" w:firstRow="1" w:lastRow="0" w:firstColumn="1" w:lastColumn="0" w:noHBand="0" w:noVBand="1"/>
      </w:tblPr>
      <w:tblGrid>
        <w:gridCol w:w="9344"/>
      </w:tblGrid>
      <w:tr w:rsidR="00F61A61" w:rsidRPr="00DB51E2" w14:paraId="7448B67D" w14:textId="77777777" w:rsidTr="00F61A61">
        <w:tc>
          <w:tcPr>
            <w:tcW w:w="9344" w:type="dxa"/>
          </w:tcPr>
          <w:p w14:paraId="2D0F9000" w14:textId="77777777" w:rsidR="00172D26" w:rsidRPr="00C953B1" w:rsidRDefault="00172D26" w:rsidP="00172D26">
            <w:pPr>
              <w:pStyle w:val="NormalWeb"/>
            </w:pPr>
            <w:r w:rsidRPr="00C953B1">
              <w:t>La programación contempla medidas de atención a la diversidad para dar respuesta a las necesidades específicas del alumnado. En el caso de estudiantes con limitaciones físicas, psíquicas o sensoriales, se aplicarán las adaptaciones necesarias en coordinación con el equipo docente y siguiendo las directrices recogidas en el apartado G del Proyecto Curricular.</w:t>
            </w:r>
          </w:p>
          <w:p w14:paraId="49140AE5" w14:textId="77777777" w:rsidR="00172D26" w:rsidRPr="00C953B1" w:rsidRDefault="00172D26" w:rsidP="00172D26">
            <w:pPr>
              <w:pStyle w:val="NormalWeb"/>
            </w:pPr>
            <w:r w:rsidRPr="00C953B1">
              <w:t>Asimismo, se podrán realizar adaptaciones metodológicas, organizativas o de evaluación para facilitar el acceso al aprendizaje del idioma chino, respetando siempre los principios de equidad e inclusión.</w:t>
            </w:r>
          </w:p>
          <w:p w14:paraId="20F2C431" w14:textId="77777777" w:rsidR="00172D26" w:rsidRPr="00C953B1" w:rsidRDefault="00172D26" w:rsidP="00172D26">
            <w:pPr>
              <w:pStyle w:val="NormalWeb"/>
            </w:pPr>
            <w:r w:rsidRPr="00C953B1">
              <w:t xml:space="preserve">En cuanto al desarrollo de las competencias digitales, se fomenta el uso de herramientas tecnológicas como TEAMS, Aula Moodle y el correo institucional de </w:t>
            </w:r>
            <w:proofErr w:type="spellStart"/>
            <w:r w:rsidRPr="00C953B1">
              <w:t>educacyl</w:t>
            </w:r>
            <w:proofErr w:type="spellEnd"/>
            <w:r w:rsidRPr="00C953B1">
              <w:t xml:space="preserve">, con el </w:t>
            </w:r>
            <w:r w:rsidRPr="00C953B1">
              <w:lastRenderedPageBreak/>
              <w:t>objetivo de facilitar el acceso a los contenidos, promover la autonomía del alumnado y reforzar el aprendizaje fuera del aula.</w:t>
            </w:r>
          </w:p>
          <w:p w14:paraId="13A9CDCC" w14:textId="45722101" w:rsidR="00F61A61" w:rsidRPr="00DB51E2" w:rsidRDefault="00172D26" w:rsidP="00172D26">
            <w:pPr>
              <w:pStyle w:val="NormalWeb"/>
            </w:pPr>
            <w:r w:rsidRPr="00C953B1">
              <w:t xml:space="preserve">Respecto a las adaptaciones en las pruebas de evaluación, se seguirá lo establecido en la </w:t>
            </w:r>
            <w:r w:rsidRPr="00C953B1">
              <w:rPr>
                <w:rStyle w:val="Textoennegrita"/>
              </w:rPr>
              <w:t>Orden EDU/38/2020, de 21 de enero</w:t>
            </w:r>
            <w:r w:rsidRPr="00C953B1">
              <w:t xml:space="preserve">, y su modificación en la </w:t>
            </w:r>
            <w:r w:rsidRPr="00C953B1">
              <w:rPr>
                <w:rStyle w:val="Textoennegrita"/>
              </w:rPr>
              <w:t>Orden EDU/222/2021, de 24 de febrero</w:t>
            </w:r>
            <w:r w:rsidRPr="00C953B1">
              <w:t xml:space="preserve">, especialmente lo indicado en el </w:t>
            </w:r>
            <w:r w:rsidRPr="00C953B1">
              <w:rPr>
                <w:rStyle w:val="Textoennegrita"/>
              </w:rPr>
              <w:t>artículo 8, punto 4</w:t>
            </w:r>
            <w:r w:rsidRPr="00C953B1">
              <w:t>, en relación con las condiciones específicas para la realización de exámenes por parte del alumnado con necesidades educativas especiales.</w:t>
            </w:r>
          </w:p>
        </w:tc>
      </w:tr>
    </w:tbl>
    <w:p w14:paraId="14F44785" w14:textId="6F8FA905" w:rsidR="00B30685" w:rsidRPr="00DB51E2" w:rsidRDefault="00B30685" w:rsidP="00B30685">
      <w:pPr>
        <w:spacing w:before="60" w:after="60"/>
        <w:ind w:right="170"/>
        <w:jc w:val="both"/>
        <w:rPr>
          <w:rFonts w:ascii="Times New Roman" w:hAnsi="Times New Roman" w:cs="Times New Roman"/>
          <w:bCs/>
          <w:sz w:val="24"/>
          <w:szCs w:val="24"/>
        </w:rPr>
      </w:pPr>
    </w:p>
    <w:p w14:paraId="11A70A7E" w14:textId="77777777" w:rsidR="00B30685" w:rsidRDefault="00B30685" w:rsidP="00B30685">
      <w:pPr>
        <w:spacing w:before="60" w:after="60"/>
        <w:ind w:right="170"/>
        <w:jc w:val="both"/>
        <w:rPr>
          <w:rFonts w:ascii="Times New Roman" w:hAnsi="Times New Roman" w:cs="Times New Roman"/>
          <w:bCs/>
          <w:sz w:val="24"/>
          <w:szCs w:val="24"/>
        </w:rPr>
      </w:pPr>
    </w:p>
    <w:p w14:paraId="5F0E280A" w14:textId="77777777" w:rsidR="00C953B1" w:rsidRDefault="00C953B1" w:rsidP="00B30685">
      <w:pPr>
        <w:spacing w:before="60" w:after="60"/>
        <w:ind w:right="170"/>
        <w:jc w:val="both"/>
        <w:rPr>
          <w:rFonts w:ascii="Times New Roman" w:hAnsi="Times New Roman" w:cs="Times New Roman"/>
          <w:bCs/>
          <w:sz w:val="24"/>
          <w:szCs w:val="24"/>
        </w:rPr>
      </w:pPr>
    </w:p>
    <w:p w14:paraId="00475894" w14:textId="77777777" w:rsidR="00C953B1" w:rsidRDefault="00C953B1" w:rsidP="00B30685">
      <w:pPr>
        <w:spacing w:before="60" w:after="60"/>
        <w:ind w:right="170"/>
        <w:jc w:val="both"/>
        <w:rPr>
          <w:rFonts w:ascii="Times New Roman" w:hAnsi="Times New Roman" w:cs="Times New Roman"/>
          <w:bCs/>
          <w:sz w:val="24"/>
          <w:szCs w:val="24"/>
        </w:rPr>
      </w:pPr>
    </w:p>
    <w:p w14:paraId="302F70AE" w14:textId="77777777" w:rsidR="00C953B1" w:rsidRPr="00DB51E2" w:rsidRDefault="00C953B1" w:rsidP="00B30685">
      <w:pPr>
        <w:spacing w:before="60" w:after="60"/>
        <w:ind w:right="170"/>
        <w:jc w:val="both"/>
        <w:rPr>
          <w:rFonts w:ascii="Times New Roman" w:hAnsi="Times New Roman" w:cs="Times New Roman"/>
          <w:bCs/>
          <w:sz w:val="24"/>
          <w:szCs w:val="24"/>
        </w:rPr>
      </w:pPr>
    </w:p>
    <w:p w14:paraId="7FCDD13B" w14:textId="524FB7AD" w:rsidR="00172D26" w:rsidRPr="00DB51E2" w:rsidRDefault="00C73A63" w:rsidP="0095548C">
      <w:pPr>
        <w:pStyle w:val="Prrafodelista"/>
        <w:numPr>
          <w:ilvl w:val="0"/>
          <w:numId w:val="2"/>
        </w:numPr>
        <w:spacing w:after="240"/>
        <w:rPr>
          <w:rFonts w:ascii="Times New Roman" w:hAnsi="Times New Roman" w:cs="Times New Roman"/>
          <w:b/>
          <w:bCs/>
          <w:sz w:val="24"/>
          <w:szCs w:val="24"/>
        </w:rPr>
      </w:pPr>
      <w:r w:rsidRPr="00DB51E2">
        <w:rPr>
          <w:rFonts w:ascii="Times New Roman" w:hAnsi="Times New Roman" w:cs="Times New Roman"/>
          <w:b/>
          <w:bCs/>
          <w:sz w:val="24"/>
          <w:szCs w:val="24"/>
        </w:rPr>
        <w:t>MEDIDAS PARA ESTIMULAR EL INTERÉS Y EL HÁBITO DE LA LECTURA, ADECUADAS A LA EDAD E INTERESES DE LOS ALUMNOS, Y LA CAPACIDAD DE EXPRESARSE CORRECTAMENTE EN PÚBLICO.</w:t>
      </w:r>
      <w:r w:rsidR="00172D26" w:rsidRPr="00DB51E2">
        <w:rPr>
          <w:rFonts w:ascii="Times New Roman" w:hAnsi="Times New Roman" w:cs="Times New Roman"/>
          <w:b/>
          <w:bCs/>
          <w:sz w:val="24"/>
          <w:szCs w:val="24"/>
        </w:rPr>
        <w:br/>
      </w:r>
    </w:p>
    <w:tbl>
      <w:tblPr>
        <w:tblStyle w:val="Tablaconcuadrcula"/>
        <w:tblW w:w="0" w:type="auto"/>
        <w:tblInd w:w="360" w:type="dxa"/>
        <w:tblLook w:val="04A0" w:firstRow="1" w:lastRow="0" w:firstColumn="1" w:lastColumn="0" w:noHBand="0" w:noVBand="1"/>
      </w:tblPr>
      <w:tblGrid>
        <w:gridCol w:w="8984"/>
      </w:tblGrid>
      <w:tr w:rsidR="00172D26" w:rsidRPr="00DB51E2" w14:paraId="7C460BEF" w14:textId="77777777" w:rsidTr="00172D26">
        <w:trPr>
          <w:trHeight w:val="5040"/>
        </w:trPr>
        <w:tc>
          <w:tcPr>
            <w:tcW w:w="9344" w:type="dxa"/>
          </w:tcPr>
          <w:p w14:paraId="3F114E34" w14:textId="77777777" w:rsidR="00C953B1" w:rsidRDefault="00C953B1" w:rsidP="00C953B1">
            <w:pPr>
              <w:pStyle w:val="NormalWeb"/>
            </w:pPr>
            <w:r>
              <w:t>En el nivel B1 de chino mandarín, el fomento del hábito lector se adapta al desarrollo competencial del alumnado, que ya posee una base sólida en el idioma y comienza a interactuar con textos más variados, extensos y menos predecibles. El plan de lectura se orienta hacia materiales que permiten ampliar el vocabulario, consolidar estructuras gramaticales más complejas y desarrollar estrategias de comprensión lectora en contextos diversos.</w:t>
            </w:r>
          </w:p>
          <w:p w14:paraId="15F1F9D5" w14:textId="77777777" w:rsidR="00C953B1" w:rsidRDefault="00C953B1" w:rsidP="00C953B1">
            <w:pPr>
              <w:pStyle w:val="NormalWeb"/>
            </w:pPr>
            <w:r>
              <w:t xml:space="preserve">En </w:t>
            </w:r>
            <w:r>
              <w:rPr>
                <w:rStyle w:val="Textoennegrita"/>
              </w:rPr>
              <w:t>B1.1</w:t>
            </w:r>
            <w:r>
              <w:t>, se trabaja con textos auténticos y adaptados de dificultad media, como relatos breves, artículos informativos, entrevistas, correos electrónicos más elaborados, descripciones de experiencias y textos culturales. Las actividades incluyen lectura guiada, lectura en parejas, análisis de contenido, lectura en voz alta y ejercicios de inferencia, con el objetivo de mejorar la comprensión, la pronunciación, la entonación y la capacidad de relacionar ideas.</w:t>
            </w:r>
          </w:p>
          <w:p w14:paraId="7F0A2B27" w14:textId="77777777" w:rsidR="00C953B1" w:rsidRDefault="00C953B1" w:rsidP="00C953B1">
            <w:pPr>
              <w:pStyle w:val="NormalWeb"/>
            </w:pPr>
            <w:r>
              <w:t xml:space="preserve">En </w:t>
            </w:r>
            <w:r>
              <w:rPr>
                <w:rStyle w:val="Textoennegrita"/>
              </w:rPr>
              <w:t>B1.2</w:t>
            </w:r>
            <w:r>
              <w:t>, se introducen textos más extensos y variados, como fragmentos de blogs, noticias, textos narrativos y expositivos, así como materiales auténticos simplificados. Se fomenta la lectura autónoma mediante tareas que invitan al alumnado a explorar textos que conecten con sus intereses personales, tanto en formato impreso como digital. Se utilizan recursos como libros graduados, aplicaciones educativas, páginas web adaptadas y materiales culturales que favorecen la competencia intercultural.</w:t>
            </w:r>
          </w:p>
          <w:p w14:paraId="5C3F1CF0" w14:textId="66E37368" w:rsidR="00172D26" w:rsidRPr="00DB51E2" w:rsidRDefault="00C953B1" w:rsidP="00172D26">
            <w:pPr>
              <w:pStyle w:val="NormalWeb"/>
            </w:pPr>
            <w:r>
              <w:t>Para estimular la capacidad de expresarse correctamente en público, se realizan actividades como presentaciones individuales o en grupo, exposiciones temáticas, debates guiados, dramatizaciones y simulaciones de situaciones comunicativas reales. Estas actividades se desarrollan en un entorno de apoyo y confianza, y se adaptan al nivel lingüístico del alumnado, promoviendo la fluidez, la corrección y la organización del discurso oral.</w:t>
            </w:r>
          </w:p>
        </w:tc>
      </w:tr>
    </w:tbl>
    <w:p w14:paraId="3CA9363D" w14:textId="77777777" w:rsidR="00172D26" w:rsidRPr="00DB51E2" w:rsidRDefault="00172D26" w:rsidP="00172D26">
      <w:pPr>
        <w:spacing w:after="240"/>
        <w:ind w:left="360"/>
        <w:jc w:val="both"/>
        <w:rPr>
          <w:rFonts w:ascii="Times New Roman" w:hAnsi="Times New Roman" w:cs="Times New Roman"/>
          <w:b/>
          <w:bCs/>
          <w:sz w:val="24"/>
          <w:szCs w:val="24"/>
        </w:rPr>
      </w:pPr>
    </w:p>
    <w:p w14:paraId="0F578814" w14:textId="77777777" w:rsidR="00172D26" w:rsidRPr="00DB51E2" w:rsidRDefault="00172D26" w:rsidP="00172D26">
      <w:pPr>
        <w:spacing w:after="240"/>
        <w:ind w:left="360"/>
        <w:jc w:val="both"/>
        <w:rPr>
          <w:rFonts w:ascii="Times New Roman" w:hAnsi="Times New Roman" w:cs="Times New Roman"/>
          <w:b/>
          <w:bCs/>
          <w:sz w:val="24"/>
          <w:szCs w:val="24"/>
        </w:rPr>
      </w:pPr>
    </w:p>
    <w:p w14:paraId="2A17EC5E" w14:textId="108529BA" w:rsidR="00C92651" w:rsidRPr="00DB51E2" w:rsidRDefault="00C73A63" w:rsidP="0095548C">
      <w:pPr>
        <w:pStyle w:val="Prrafodelista"/>
        <w:numPr>
          <w:ilvl w:val="0"/>
          <w:numId w:val="2"/>
        </w:numPr>
        <w:spacing w:after="240" w:line="240" w:lineRule="auto"/>
        <w:rPr>
          <w:rFonts w:ascii="Times New Roman" w:hAnsi="Times New Roman" w:cs="Times New Roman"/>
          <w:b/>
          <w:bCs/>
          <w:sz w:val="24"/>
          <w:szCs w:val="24"/>
        </w:rPr>
      </w:pPr>
      <w:r w:rsidRPr="00DB51E2">
        <w:rPr>
          <w:rFonts w:ascii="Times New Roman" w:hAnsi="Times New Roman" w:cs="Times New Roman"/>
          <w:b/>
          <w:noProof/>
          <w:sz w:val="24"/>
          <w:szCs w:val="24"/>
        </w:rPr>
        <w:lastRenderedPageBreak/>
        <mc:AlternateContent>
          <mc:Choice Requires="wps">
            <w:drawing>
              <wp:anchor distT="45720" distB="45720" distL="114300" distR="114300" simplePos="0" relativeHeight="251679744" behindDoc="0" locked="0" layoutInCell="1" allowOverlap="1" wp14:anchorId="0E40FA07" wp14:editId="7D64DB03">
                <wp:simplePos x="0" y="0"/>
                <wp:positionH relativeFrom="margin">
                  <wp:posOffset>47625</wp:posOffset>
                </wp:positionH>
                <wp:positionV relativeFrom="paragraph">
                  <wp:posOffset>363855</wp:posOffset>
                </wp:positionV>
                <wp:extent cx="5981700" cy="685800"/>
                <wp:effectExtent l="0" t="0" r="19050" b="1905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0FA07" id="_x0000_s1030" type="#_x0000_t202" style="position:absolute;left:0;text-align:left;margin-left:3.75pt;margin-top:28.65pt;width:471pt;height:54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uz6Ew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">
                <v:textbo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v:textbox>
                <w10:wrap type="square" anchorx="margin"/>
              </v:shape>
            </w:pict>
          </mc:Fallback>
        </mc:AlternateContent>
      </w:r>
      <w:r w:rsidR="00E33F63" w:rsidRPr="00DB51E2">
        <w:rPr>
          <w:rFonts w:ascii="Times New Roman" w:hAnsi="Times New Roman" w:cs="Times New Roman"/>
          <w:b/>
          <w:bCs/>
          <w:sz w:val="24"/>
          <w:szCs w:val="24"/>
        </w:rPr>
        <w:t xml:space="preserve"> </w:t>
      </w:r>
      <w:r w:rsidR="00C92651" w:rsidRPr="00DB51E2">
        <w:rPr>
          <w:rFonts w:ascii="Times New Roman" w:hAnsi="Times New Roman" w:cs="Times New Roman"/>
          <w:b/>
          <w:bCs/>
          <w:sz w:val="24"/>
          <w:szCs w:val="24"/>
        </w:rPr>
        <w:t>RELACIÓN DE CURSOS ESPECÍFICOS PROGRAMADOS.</w:t>
      </w:r>
    </w:p>
    <w:p w14:paraId="08EC570E" w14:textId="48877AF7" w:rsidR="00C92651" w:rsidRPr="00DB51E2" w:rsidRDefault="00C92651" w:rsidP="00C92651">
      <w:pPr>
        <w:spacing w:after="240" w:line="240" w:lineRule="auto"/>
        <w:rPr>
          <w:rFonts w:ascii="Times New Roman" w:hAnsi="Times New Roman" w:cs="Times New Roman"/>
          <w:b/>
          <w:bCs/>
          <w:sz w:val="24"/>
          <w:szCs w:val="24"/>
        </w:rPr>
      </w:pPr>
    </w:p>
    <w:p w14:paraId="72D39F3F" w14:textId="7F60C98E" w:rsidR="00C92651" w:rsidRPr="00DB51E2" w:rsidRDefault="00C92651" w:rsidP="0095548C">
      <w:pPr>
        <w:pStyle w:val="Prrafodelista"/>
        <w:numPr>
          <w:ilvl w:val="0"/>
          <w:numId w:val="2"/>
        </w:numPr>
        <w:spacing w:after="240" w:line="240" w:lineRule="auto"/>
        <w:rPr>
          <w:rFonts w:ascii="Times New Roman" w:hAnsi="Times New Roman" w:cs="Times New Roman"/>
          <w:b/>
          <w:bCs/>
          <w:sz w:val="24"/>
          <w:szCs w:val="24"/>
        </w:rPr>
      </w:pPr>
      <w:r w:rsidRPr="00DB51E2">
        <w:rPr>
          <w:rFonts w:ascii="Times New Roman" w:hAnsi="Times New Roman" w:cs="Times New Roman"/>
          <w:b/>
          <w:noProof/>
          <w:sz w:val="24"/>
          <w:szCs w:val="24"/>
        </w:rPr>
        <mc:AlternateContent>
          <mc:Choice Requires="wps">
            <w:drawing>
              <wp:anchor distT="45720" distB="45720" distL="114300" distR="114300" simplePos="0" relativeHeight="251681792" behindDoc="0" locked="0" layoutInCell="1" allowOverlap="1" wp14:anchorId="2DEE8C9E" wp14:editId="5C3E852A">
                <wp:simplePos x="0" y="0"/>
                <wp:positionH relativeFrom="margin">
                  <wp:align>left</wp:align>
                </wp:positionH>
                <wp:positionV relativeFrom="paragraph">
                  <wp:posOffset>323215</wp:posOffset>
                </wp:positionV>
                <wp:extent cx="59817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11F66815" w14:textId="6D4ED808" w:rsidR="00C92651" w:rsidRDefault="00F144D7" w:rsidP="00C92651">
                            <w:r>
                              <w:rPr>
                                <w:rFonts w:hint="eastAsia"/>
                                <w:lang w:eastAsia="zh-CN"/>
                              </w:rPr>
                              <w:t>No ha</w:t>
                            </w:r>
                            <w:r>
                              <w:rPr>
                                <w:lang w:eastAsia="zh-CN"/>
                              </w:rPr>
                              <w:t>y otras modalidades de enseñanza.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EE8C9E" id="_x0000_s1031" type="#_x0000_t202" style="position:absolute;left:0;text-align:left;margin-left:0;margin-top:25.45pt;width:471pt;height:54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0YIMEg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">
                <v:textbox>
                  <w:txbxContent>
                    <w:p w14:paraId="11F66815" w14:textId="6D4ED808" w:rsidR="00C92651" w:rsidRDefault="00F144D7" w:rsidP="00C92651">
                      <w:r>
                        <w:rPr>
                          <w:rFonts w:hint="eastAsia"/>
                          <w:lang w:eastAsia="zh-CN"/>
                        </w:rPr>
                        <w:t>No ha</w:t>
                      </w:r>
                      <w:r>
                        <w:rPr>
                          <w:lang w:eastAsia="zh-CN"/>
                        </w:rPr>
                        <w:t>y otras modalidades de enseñanza.</w:t>
                      </w:r>
                    </w:p>
                  </w:txbxContent>
                </v:textbox>
                <w10:wrap type="square" anchorx="margin"/>
              </v:shape>
            </w:pict>
          </mc:Fallback>
        </mc:AlternateContent>
      </w:r>
      <w:r w:rsidRPr="00DB51E2">
        <w:rPr>
          <w:rFonts w:ascii="Times New Roman" w:hAnsi="Times New Roman" w:cs="Times New Roman"/>
          <w:b/>
          <w:bCs/>
          <w:sz w:val="24"/>
          <w:szCs w:val="24"/>
        </w:rPr>
        <w:t>OTRAS MODALIDADES DE ENSEÑANZA.</w:t>
      </w:r>
    </w:p>
    <w:p w14:paraId="38042F75" w14:textId="1AFE5E89" w:rsidR="00C92651" w:rsidRDefault="00C92651" w:rsidP="00C92651">
      <w:pPr>
        <w:pStyle w:val="Prrafodelista"/>
        <w:rPr>
          <w:rFonts w:ascii="Times New Roman" w:hAnsi="Times New Roman" w:cs="Times New Roman"/>
          <w:b/>
          <w:bCs/>
          <w:sz w:val="24"/>
          <w:szCs w:val="24"/>
        </w:rPr>
      </w:pPr>
    </w:p>
    <w:p w14:paraId="32FE4EEE" w14:textId="77777777" w:rsidR="00C953B1" w:rsidRPr="00DB51E2" w:rsidRDefault="00C953B1" w:rsidP="00C92651">
      <w:pPr>
        <w:pStyle w:val="Prrafodelista"/>
        <w:rPr>
          <w:rFonts w:ascii="Times New Roman" w:hAnsi="Times New Roman" w:cs="Times New Roman"/>
          <w:b/>
          <w:bCs/>
          <w:sz w:val="24"/>
          <w:szCs w:val="24"/>
        </w:rPr>
      </w:pPr>
    </w:p>
    <w:p w14:paraId="0D1457D8" w14:textId="2334411B" w:rsidR="00CA7FCC" w:rsidRPr="00DB51E2" w:rsidRDefault="00C92651" w:rsidP="0095548C">
      <w:pPr>
        <w:pStyle w:val="Prrafodelista"/>
        <w:numPr>
          <w:ilvl w:val="0"/>
          <w:numId w:val="2"/>
        </w:numPr>
        <w:spacing w:after="240" w:line="240" w:lineRule="auto"/>
        <w:rPr>
          <w:rFonts w:ascii="Times New Roman" w:hAnsi="Times New Roman" w:cs="Times New Roman"/>
          <w:b/>
          <w:bCs/>
          <w:sz w:val="24"/>
          <w:szCs w:val="24"/>
        </w:rPr>
      </w:pPr>
      <w:r w:rsidRPr="00DB51E2">
        <w:rPr>
          <w:rFonts w:ascii="Times New Roman" w:hAnsi="Times New Roman" w:cs="Times New Roman"/>
          <w:b/>
          <w:bCs/>
          <w:sz w:val="24"/>
          <w:szCs w:val="24"/>
        </w:rPr>
        <w:t>PROCEDIMIENTO PARA LA EVALUACIÓN DE LA PROGRAMACIÓN DIDÁCTICA.</w:t>
      </w:r>
    </w:p>
    <w:p w14:paraId="7F7BD167" w14:textId="77777777" w:rsidR="00C92651" w:rsidRPr="00DB51E2" w:rsidRDefault="00C92651" w:rsidP="00C92651">
      <w:pPr>
        <w:pStyle w:val="Prrafodelista"/>
        <w:rPr>
          <w:rFonts w:ascii="Times New Roman" w:hAnsi="Times New Roman" w:cs="Times New Roman"/>
          <w:b/>
          <w:bCs/>
          <w:sz w:val="24"/>
          <w:szCs w:val="24"/>
        </w:rPr>
      </w:pPr>
    </w:p>
    <w:tbl>
      <w:tblPr>
        <w:tblStyle w:val="Tablaconcuadrcula"/>
        <w:tblW w:w="0" w:type="auto"/>
        <w:tblInd w:w="108" w:type="dxa"/>
        <w:tblLook w:val="04A0" w:firstRow="1" w:lastRow="0" w:firstColumn="1" w:lastColumn="0" w:noHBand="0" w:noVBand="1"/>
      </w:tblPr>
      <w:tblGrid>
        <w:gridCol w:w="2310"/>
        <w:gridCol w:w="2312"/>
        <w:gridCol w:w="2307"/>
        <w:gridCol w:w="2307"/>
      </w:tblGrid>
      <w:tr w:rsidR="00CA7FCC" w:rsidRPr="00DB51E2" w14:paraId="23E43FCF" w14:textId="77777777" w:rsidTr="00C92651">
        <w:tc>
          <w:tcPr>
            <w:tcW w:w="2310" w:type="dxa"/>
            <w:vAlign w:val="center"/>
          </w:tcPr>
          <w:p w14:paraId="607AABD2" w14:textId="77777777" w:rsidR="00CA7FCC" w:rsidRPr="00DB51E2" w:rsidRDefault="00CA7FC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Indicadores de logro</w:t>
            </w:r>
          </w:p>
        </w:tc>
        <w:tc>
          <w:tcPr>
            <w:tcW w:w="2312" w:type="dxa"/>
            <w:vAlign w:val="center"/>
          </w:tcPr>
          <w:p w14:paraId="5D1E7386" w14:textId="77777777" w:rsidR="00CA7FCC" w:rsidRPr="00DB51E2" w:rsidRDefault="00CA7FC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Instrumentos de evaluación</w:t>
            </w:r>
          </w:p>
        </w:tc>
        <w:tc>
          <w:tcPr>
            <w:tcW w:w="2307" w:type="dxa"/>
            <w:vAlign w:val="center"/>
          </w:tcPr>
          <w:p w14:paraId="7442CC85" w14:textId="77777777" w:rsidR="00CA7FCC" w:rsidRPr="00DB51E2" w:rsidRDefault="00CA7FC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Momentos en los que se realizará la evaluación</w:t>
            </w:r>
          </w:p>
        </w:tc>
        <w:tc>
          <w:tcPr>
            <w:tcW w:w="2307" w:type="dxa"/>
            <w:vAlign w:val="center"/>
          </w:tcPr>
          <w:p w14:paraId="41ACF949" w14:textId="77777777" w:rsidR="00CA7FCC" w:rsidRPr="00DB51E2" w:rsidRDefault="00CA7FCC">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Personas que llevarán a cabo la evaluación</w:t>
            </w:r>
          </w:p>
        </w:tc>
      </w:tr>
      <w:tr w:rsidR="00CC613F" w:rsidRPr="00CC613F" w14:paraId="551FBEB0" w14:textId="77777777" w:rsidTr="00C92651">
        <w:trPr>
          <w:trHeight w:val="397"/>
        </w:trPr>
        <w:tc>
          <w:tcPr>
            <w:tcW w:w="2310" w:type="dxa"/>
          </w:tcPr>
          <w:p w14:paraId="0670BD52" w14:textId="79CDB46E" w:rsidR="00CA7FCC" w:rsidRPr="00CC613F" w:rsidRDefault="00C37A71" w:rsidP="00784E2D">
            <w:pPr>
              <w:pStyle w:val="Prrafodelista"/>
              <w:ind w:left="0"/>
              <w:contextualSpacing w:val="0"/>
              <w:rPr>
                <w:rFonts w:ascii="Times New Roman" w:hAnsi="Times New Roman" w:cs="Times New Roman"/>
                <w:b/>
                <w:sz w:val="24"/>
                <w:szCs w:val="24"/>
                <w:lang w:eastAsia="zh-CN"/>
              </w:rPr>
            </w:pPr>
            <w:r w:rsidRPr="00CC613F">
              <w:rPr>
                <w:rFonts w:ascii="Times New Roman" w:hAnsi="Times New Roman" w:cs="Times New Roman"/>
              </w:rPr>
              <w:t xml:space="preserve">Adecuación de los contenidos al nivel </w:t>
            </w:r>
            <w:r w:rsidR="00CC613F" w:rsidRPr="00CC613F">
              <w:rPr>
                <w:rFonts w:ascii="Times New Roman" w:hAnsi="Times New Roman" w:cs="Times New Roman"/>
              </w:rPr>
              <w:t>B</w:t>
            </w:r>
            <w:r w:rsidRPr="00CC613F">
              <w:rPr>
                <w:rFonts w:ascii="Times New Roman" w:hAnsi="Times New Roman" w:cs="Times New Roman"/>
              </w:rPr>
              <w:t>1</w:t>
            </w:r>
          </w:p>
        </w:tc>
        <w:tc>
          <w:tcPr>
            <w:tcW w:w="2312" w:type="dxa"/>
          </w:tcPr>
          <w:p w14:paraId="2E1BB374" w14:textId="48AEC5C6"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Revisión de la programación por el equipo docente</w:t>
            </w:r>
          </w:p>
        </w:tc>
        <w:tc>
          <w:tcPr>
            <w:tcW w:w="2307" w:type="dxa"/>
          </w:tcPr>
          <w:p w14:paraId="77C0399C" w14:textId="0BB3DD64"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Al inicio y al final del curso</w:t>
            </w:r>
          </w:p>
        </w:tc>
        <w:tc>
          <w:tcPr>
            <w:tcW w:w="2307" w:type="dxa"/>
          </w:tcPr>
          <w:p w14:paraId="246F1906" w14:textId="6AAD82A0"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Profesorado del departamento</w:t>
            </w:r>
          </w:p>
        </w:tc>
      </w:tr>
      <w:tr w:rsidR="00CC613F" w:rsidRPr="00CC613F" w14:paraId="539FF483" w14:textId="77777777" w:rsidTr="00C92651">
        <w:trPr>
          <w:trHeight w:val="397"/>
        </w:trPr>
        <w:tc>
          <w:tcPr>
            <w:tcW w:w="2310" w:type="dxa"/>
          </w:tcPr>
          <w:p w14:paraId="3DE35907" w14:textId="4ECE4CED"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Cumplimiento de los objetivos establecidos</w:t>
            </w:r>
          </w:p>
        </w:tc>
        <w:tc>
          <w:tcPr>
            <w:tcW w:w="2312" w:type="dxa"/>
          </w:tcPr>
          <w:p w14:paraId="55DB3B62" w14:textId="4B609DA9"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Resultados de las pruebas de progreso y finales</w:t>
            </w:r>
          </w:p>
        </w:tc>
        <w:tc>
          <w:tcPr>
            <w:tcW w:w="2307" w:type="dxa"/>
          </w:tcPr>
          <w:p w14:paraId="5681F046" w14:textId="53423BCB"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Trimestralmente y al finalizar el curso</w:t>
            </w:r>
          </w:p>
        </w:tc>
        <w:tc>
          <w:tcPr>
            <w:tcW w:w="2307" w:type="dxa"/>
          </w:tcPr>
          <w:p w14:paraId="51EB86D2" w14:textId="288FA8F3"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Profesorado responsable del grupo</w:t>
            </w:r>
          </w:p>
        </w:tc>
      </w:tr>
      <w:tr w:rsidR="00CC613F" w:rsidRPr="00CC613F" w14:paraId="6A17CD0E" w14:textId="77777777" w:rsidTr="00C92651">
        <w:trPr>
          <w:trHeight w:val="397"/>
        </w:trPr>
        <w:tc>
          <w:tcPr>
            <w:tcW w:w="2310" w:type="dxa"/>
          </w:tcPr>
          <w:p w14:paraId="3A7437B5" w14:textId="067676B3"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Aplicación efectiva de la metodología propuesta</w:t>
            </w:r>
          </w:p>
        </w:tc>
        <w:tc>
          <w:tcPr>
            <w:tcW w:w="2312" w:type="dxa"/>
          </w:tcPr>
          <w:p w14:paraId="1789E6BC" w14:textId="3C949904"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Observación directa, encuestas al alumnado</w:t>
            </w:r>
          </w:p>
        </w:tc>
        <w:tc>
          <w:tcPr>
            <w:tcW w:w="2307" w:type="dxa"/>
          </w:tcPr>
          <w:p w14:paraId="206574D1" w14:textId="6AD07DF5"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A mitad de curso</w:t>
            </w:r>
          </w:p>
        </w:tc>
        <w:tc>
          <w:tcPr>
            <w:tcW w:w="2307" w:type="dxa"/>
          </w:tcPr>
          <w:p w14:paraId="6F3F4A71" w14:textId="62EF96B4" w:rsidR="00CA7FCC"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Profesorado y coordinación pedagógica</w:t>
            </w:r>
          </w:p>
        </w:tc>
      </w:tr>
      <w:tr w:rsidR="00CC613F" w:rsidRPr="00CC613F" w14:paraId="48589869" w14:textId="77777777" w:rsidTr="00C92651">
        <w:trPr>
          <w:trHeight w:val="397"/>
        </w:trPr>
        <w:tc>
          <w:tcPr>
            <w:tcW w:w="2310" w:type="dxa"/>
          </w:tcPr>
          <w:p w14:paraId="1529AFFC" w14:textId="16B1D1B4"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Coherencia entre la temporalización y el desarrollo real</w:t>
            </w:r>
          </w:p>
        </w:tc>
        <w:tc>
          <w:tcPr>
            <w:tcW w:w="2312" w:type="dxa"/>
          </w:tcPr>
          <w:p w14:paraId="7B510DFE" w14:textId="6060BB63"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Comparación entre planificación y ejecución</w:t>
            </w:r>
          </w:p>
        </w:tc>
        <w:tc>
          <w:tcPr>
            <w:tcW w:w="2307" w:type="dxa"/>
          </w:tcPr>
          <w:p w14:paraId="6F92B2FF" w14:textId="4A797B42"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Final del curso</w:t>
            </w:r>
          </w:p>
        </w:tc>
        <w:tc>
          <w:tcPr>
            <w:tcW w:w="2307" w:type="dxa"/>
          </w:tcPr>
          <w:p w14:paraId="69E9C5DD" w14:textId="5C874C05" w:rsidR="00C37A71"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Profesorado del grupo</w:t>
            </w:r>
          </w:p>
        </w:tc>
      </w:tr>
      <w:tr w:rsidR="00C37A71" w:rsidRPr="00CC613F" w14:paraId="0A65FECF" w14:textId="77777777" w:rsidTr="00C92651">
        <w:trPr>
          <w:trHeight w:val="397"/>
        </w:trPr>
        <w:tc>
          <w:tcPr>
            <w:tcW w:w="2310" w:type="dxa"/>
          </w:tcPr>
          <w:p w14:paraId="0C5F150C" w14:textId="642FB47F"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Uso adecuado de los materiales y recursos</w:t>
            </w:r>
          </w:p>
        </w:tc>
        <w:tc>
          <w:tcPr>
            <w:tcW w:w="2312" w:type="dxa"/>
          </w:tcPr>
          <w:p w14:paraId="36B72C4D" w14:textId="5FF61CE5"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Valoración por parte del alumnado y revisión interna</w:t>
            </w:r>
          </w:p>
        </w:tc>
        <w:tc>
          <w:tcPr>
            <w:tcW w:w="2307" w:type="dxa"/>
          </w:tcPr>
          <w:p w14:paraId="2C2B4FA1" w14:textId="68155550" w:rsidR="00C37A71" w:rsidRPr="00CC613F" w:rsidRDefault="00C37A71" w:rsidP="00784E2D">
            <w:pPr>
              <w:pStyle w:val="Prrafodelista"/>
              <w:ind w:left="0"/>
              <w:contextualSpacing w:val="0"/>
              <w:rPr>
                <w:rFonts w:ascii="Times New Roman" w:hAnsi="Times New Roman" w:cs="Times New Roman"/>
              </w:rPr>
            </w:pPr>
            <w:r w:rsidRPr="00CC613F">
              <w:rPr>
                <w:rFonts w:ascii="Times New Roman" w:hAnsi="Times New Roman" w:cs="Times New Roman"/>
              </w:rPr>
              <w:t>Durante el curso</w:t>
            </w:r>
          </w:p>
        </w:tc>
        <w:tc>
          <w:tcPr>
            <w:tcW w:w="2307" w:type="dxa"/>
          </w:tcPr>
          <w:p w14:paraId="149A9C2C" w14:textId="6C684B71" w:rsidR="00C37A71" w:rsidRPr="00CC613F" w:rsidRDefault="00C37A71" w:rsidP="00784E2D">
            <w:pPr>
              <w:pStyle w:val="Prrafodelista"/>
              <w:ind w:left="0"/>
              <w:contextualSpacing w:val="0"/>
              <w:rPr>
                <w:rFonts w:ascii="Times New Roman" w:hAnsi="Times New Roman" w:cs="Times New Roman"/>
                <w:b/>
                <w:sz w:val="24"/>
                <w:szCs w:val="24"/>
              </w:rPr>
            </w:pPr>
            <w:r w:rsidRPr="00CC613F">
              <w:rPr>
                <w:rFonts w:ascii="Times New Roman" w:hAnsi="Times New Roman" w:cs="Times New Roman"/>
              </w:rPr>
              <w:t>Profesorado y equipo de coordinación</w:t>
            </w:r>
          </w:p>
        </w:tc>
      </w:tr>
    </w:tbl>
    <w:p w14:paraId="2E22839B" w14:textId="77777777" w:rsidR="00CA7FCC" w:rsidRPr="00CC613F" w:rsidRDefault="00CA7FCC" w:rsidP="00784E2D">
      <w:pPr>
        <w:rPr>
          <w:rFonts w:ascii="Times New Roman" w:hAnsi="Times New Roman" w:cs="Times New Roman"/>
          <w:sz w:val="24"/>
          <w:szCs w:val="24"/>
        </w:rPr>
      </w:pPr>
    </w:p>
    <w:tbl>
      <w:tblPr>
        <w:tblStyle w:val="Tablaconcuadrcula"/>
        <w:tblW w:w="9184" w:type="dxa"/>
        <w:tblInd w:w="168" w:type="dxa"/>
        <w:tblLook w:val="04A0" w:firstRow="1" w:lastRow="0" w:firstColumn="1" w:lastColumn="0" w:noHBand="0" w:noVBand="1"/>
      </w:tblPr>
      <w:tblGrid>
        <w:gridCol w:w="9184"/>
      </w:tblGrid>
      <w:tr w:rsidR="00CC613F" w:rsidRPr="00CC613F" w14:paraId="43B47F61" w14:textId="77777777" w:rsidTr="00DD5BA8">
        <w:trPr>
          <w:trHeight w:val="1318"/>
        </w:trPr>
        <w:tc>
          <w:tcPr>
            <w:tcW w:w="9184" w:type="dxa"/>
          </w:tcPr>
          <w:p w14:paraId="7D1F8BE6" w14:textId="77777777" w:rsidR="00CA7FCC" w:rsidRPr="00CC613F" w:rsidRDefault="00CA7FCC" w:rsidP="00784E2D">
            <w:pPr>
              <w:pStyle w:val="Prrafodelista"/>
              <w:spacing w:before="120" w:after="120"/>
              <w:ind w:left="0"/>
              <w:contextualSpacing w:val="0"/>
              <w:rPr>
                <w:rFonts w:ascii="Times New Roman" w:hAnsi="Times New Roman" w:cs="Times New Roman"/>
                <w:b/>
                <w:i/>
                <w:iCs/>
                <w:sz w:val="24"/>
                <w:szCs w:val="24"/>
              </w:rPr>
            </w:pPr>
            <w:r w:rsidRPr="00CC613F">
              <w:rPr>
                <w:rFonts w:ascii="Times New Roman" w:hAnsi="Times New Roman" w:cs="Times New Roman"/>
                <w:b/>
                <w:i/>
                <w:iCs/>
                <w:sz w:val="24"/>
                <w:szCs w:val="24"/>
              </w:rPr>
              <w:t>Propuestas de mejora:</w:t>
            </w:r>
          </w:p>
          <w:p w14:paraId="252257B5" w14:textId="77777777" w:rsidR="00C37A71" w:rsidRPr="00CC613F" w:rsidRDefault="00C37A71" w:rsidP="00784E2D">
            <w:pPr>
              <w:pStyle w:val="Prrafodelista"/>
              <w:numPr>
                <w:ilvl w:val="0"/>
                <w:numId w:val="7"/>
              </w:numPr>
              <w:spacing w:before="120" w:after="120"/>
              <w:contextualSpacing w:val="0"/>
              <w:rPr>
                <w:rFonts w:ascii="Times New Roman" w:hAnsi="Times New Roman" w:cs="Times New Roman"/>
                <w:sz w:val="24"/>
                <w:szCs w:val="24"/>
                <w:lang w:eastAsia="zh-CN"/>
              </w:rPr>
            </w:pPr>
            <w:r w:rsidRPr="00CC613F">
              <w:rPr>
                <w:rFonts w:ascii="Times New Roman" w:hAnsi="Times New Roman" w:cs="Times New Roman"/>
                <w:sz w:val="24"/>
                <w:szCs w:val="24"/>
                <w:lang w:eastAsia="zh-CN"/>
              </w:rPr>
              <w:t xml:space="preserve">Ajustar la temporalización según el ritmo real del grupo. </w:t>
            </w:r>
          </w:p>
          <w:p w14:paraId="525D6210" w14:textId="77777777" w:rsidR="00C37A71" w:rsidRPr="00CC613F" w:rsidRDefault="00C37A71" w:rsidP="00784E2D">
            <w:pPr>
              <w:pStyle w:val="Prrafodelista"/>
              <w:numPr>
                <w:ilvl w:val="0"/>
                <w:numId w:val="7"/>
              </w:numPr>
              <w:spacing w:before="120" w:after="120"/>
              <w:contextualSpacing w:val="0"/>
              <w:rPr>
                <w:rFonts w:ascii="Times New Roman" w:hAnsi="Times New Roman" w:cs="Times New Roman"/>
                <w:sz w:val="24"/>
                <w:szCs w:val="24"/>
                <w:lang w:eastAsia="zh-CN"/>
              </w:rPr>
            </w:pPr>
            <w:r w:rsidRPr="00CC613F">
              <w:rPr>
                <w:rFonts w:ascii="Times New Roman" w:hAnsi="Times New Roman" w:cs="Times New Roman"/>
                <w:sz w:val="24"/>
                <w:szCs w:val="24"/>
                <w:lang w:eastAsia="zh-CN"/>
              </w:rPr>
              <w:t xml:space="preserve">Incorporar más recursos digitales y audiovisuales adaptados al nivel. </w:t>
            </w:r>
          </w:p>
          <w:p w14:paraId="6F595A75" w14:textId="77777777" w:rsidR="00C37A71" w:rsidRPr="00CC613F" w:rsidRDefault="00C37A71" w:rsidP="00784E2D">
            <w:pPr>
              <w:pStyle w:val="Prrafodelista"/>
              <w:numPr>
                <w:ilvl w:val="0"/>
                <w:numId w:val="7"/>
              </w:numPr>
              <w:spacing w:before="120" w:after="120"/>
              <w:contextualSpacing w:val="0"/>
              <w:rPr>
                <w:rFonts w:ascii="Times New Roman" w:hAnsi="Times New Roman" w:cs="Times New Roman"/>
                <w:sz w:val="24"/>
                <w:szCs w:val="24"/>
                <w:lang w:eastAsia="zh-CN"/>
              </w:rPr>
            </w:pPr>
            <w:r w:rsidRPr="00CC613F">
              <w:rPr>
                <w:rFonts w:ascii="Times New Roman" w:hAnsi="Times New Roman" w:cs="Times New Roman"/>
                <w:sz w:val="24"/>
                <w:szCs w:val="24"/>
                <w:lang w:eastAsia="zh-CN"/>
              </w:rPr>
              <w:t xml:space="preserve">Reforzar la coordinación entre docentes para unificar criterios metodológicos. </w:t>
            </w:r>
          </w:p>
          <w:p w14:paraId="0409B18B" w14:textId="77777777" w:rsidR="00C37A71" w:rsidRPr="00CC613F" w:rsidRDefault="00C37A71" w:rsidP="00784E2D">
            <w:pPr>
              <w:pStyle w:val="Prrafodelista"/>
              <w:numPr>
                <w:ilvl w:val="0"/>
                <w:numId w:val="7"/>
              </w:numPr>
              <w:spacing w:before="120" w:after="120"/>
              <w:contextualSpacing w:val="0"/>
              <w:rPr>
                <w:rFonts w:ascii="Times New Roman" w:hAnsi="Times New Roman" w:cs="Times New Roman"/>
                <w:sz w:val="24"/>
                <w:szCs w:val="24"/>
                <w:lang w:eastAsia="zh-CN"/>
              </w:rPr>
            </w:pPr>
            <w:r w:rsidRPr="00CC613F">
              <w:rPr>
                <w:rFonts w:ascii="Times New Roman" w:hAnsi="Times New Roman" w:cs="Times New Roman"/>
                <w:sz w:val="24"/>
                <w:szCs w:val="24"/>
                <w:lang w:eastAsia="zh-CN"/>
              </w:rPr>
              <w:t xml:space="preserve">Promover la </w:t>
            </w:r>
            <w:proofErr w:type="gramStart"/>
            <w:r w:rsidRPr="00CC613F">
              <w:rPr>
                <w:rFonts w:ascii="Times New Roman" w:hAnsi="Times New Roman" w:cs="Times New Roman"/>
                <w:sz w:val="24"/>
                <w:szCs w:val="24"/>
                <w:lang w:eastAsia="zh-CN"/>
              </w:rPr>
              <w:t>participación activa</w:t>
            </w:r>
            <w:proofErr w:type="gramEnd"/>
            <w:r w:rsidRPr="00CC613F">
              <w:rPr>
                <w:rFonts w:ascii="Times New Roman" w:hAnsi="Times New Roman" w:cs="Times New Roman"/>
                <w:sz w:val="24"/>
                <w:szCs w:val="24"/>
                <w:lang w:eastAsia="zh-CN"/>
              </w:rPr>
              <w:t xml:space="preserve"> del alumnado en la evaluación del curso. </w:t>
            </w:r>
          </w:p>
          <w:p w14:paraId="3E46F868" w14:textId="51F02008" w:rsidR="00CA7FCC" w:rsidRPr="00CC613F" w:rsidRDefault="00C37A71" w:rsidP="00784E2D">
            <w:pPr>
              <w:pStyle w:val="Prrafodelista"/>
              <w:numPr>
                <w:ilvl w:val="0"/>
                <w:numId w:val="7"/>
              </w:numPr>
              <w:spacing w:before="120" w:after="120"/>
              <w:contextualSpacing w:val="0"/>
              <w:rPr>
                <w:rFonts w:ascii="Times New Roman" w:hAnsi="Times New Roman" w:cs="Times New Roman"/>
                <w:sz w:val="24"/>
                <w:szCs w:val="24"/>
                <w:lang w:eastAsia="zh-CN"/>
              </w:rPr>
            </w:pPr>
            <w:r w:rsidRPr="00CC613F">
              <w:rPr>
                <w:rFonts w:ascii="Times New Roman" w:hAnsi="Times New Roman" w:cs="Times New Roman"/>
                <w:sz w:val="24"/>
                <w:szCs w:val="24"/>
                <w:lang w:eastAsia="zh-CN"/>
              </w:rPr>
              <w:t>Revisar y actualizar los materiales complementarios según las necesidades detectadas.</w:t>
            </w:r>
          </w:p>
        </w:tc>
      </w:tr>
    </w:tbl>
    <w:p w14:paraId="2CBE2014" w14:textId="3DA13111" w:rsidR="00C61064" w:rsidRPr="00DB51E2" w:rsidRDefault="00C61064" w:rsidP="00C73A63">
      <w:pPr>
        <w:tabs>
          <w:tab w:val="left" w:pos="1350"/>
        </w:tabs>
        <w:rPr>
          <w:rFonts w:ascii="Times New Roman" w:hAnsi="Times New Roman" w:cs="Times New Roman"/>
          <w:bCs/>
          <w:sz w:val="24"/>
          <w:szCs w:val="24"/>
          <w:u w:val="double"/>
        </w:rPr>
      </w:pPr>
    </w:p>
    <w:sectPr w:rsidR="00C61064" w:rsidRPr="00DB51E2" w:rsidSect="00E82D3A">
      <w:headerReference w:type="first" r:id="rId16"/>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008E0"/>
    <w:multiLevelType w:val="multilevel"/>
    <w:tmpl w:val="41827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621252"/>
    <w:multiLevelType w:val="hybridMultilevel"/>
    <w:tmpl w:val="2FD2193A"/>
    <w:lvl w:ilvl="0" w:tplc="061A4FF4">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22F5222"/>
    <w:multiLevelType w:val="hybridMultilevel"/>
    <w:tmpl w:val="5918785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E531E4D"/>
    <w:multiLevelType w:val="hybridMultilevel"/>
    <w:tmpl w:val="5C6AB78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4FE51E6"/>
    <w:multiLevelType w:val="hybridMultilevel"/>
    <w:tmpl w:val="3F3A257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29001505"/>
    <w:multiLevelType w:val="multilevel"/>
    <w:tmpl w:val="3120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321A9D"/>
    <w:multiLevelType w:val="multilevel"/>
    <w:tmpl w:val="495C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E5390E"/>
    <w:multiLevelType w:val="multilevel"/>
    <w:tmpl w:val="046C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624A3D"/>
    <w:multiLevelType w:val="multilevel"/>
    <w:tmpl w:val="8FF4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54510D"/>
    <w:multiLevelType w:val="multilevel"/>
    <w:tmpl w:val="38C4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DD0091"/>
    <w:multiLevelType w:val="hybridMultilevel"/>
    <w:tmpl w:val="EECEF4F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D352272"/>
    <w:multiLevelType w:val="multilevel"/>
    <w:tmpl w:val="65D0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746B22"/>
    <w:multiLevelType w:val="hybridMultilevel"/>
    <w:tmpl w:val="93EA00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547F58AA"/>
    <w:multiLevelType w:val="hybridMultilevel"/>
    <w:tmpl w:val="61F6829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54A74361"/>
    <w:multiLevelType w:val="hybridMultilevel"/>
    <w:tmpl w:val="277E58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4E361E7"/>
    <w:multiLevelType w:val="hybridMultilevel"/>
    <w:tmpl w:val="AE04732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DAD6E8F"/>
    <w:multiLevelType w:val="hybridMultilevel"/>
    <w:tmpl w:val="5728EC6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5E687C84"/>
    <w:multiLevelType w:val="multilevel"/>
    <w:tmpl w:val="5AD87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7B19EB"/>
    <w:multiLevelType w:val="hybridMultilevel"/>
    <w:tmpl w:val="03EA85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63F74925"/>
    <w:multiLevelType w:val="hybridMultilevel"/>
    <w:tmpl w:val="C2A6F65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66342FDD"/>
    <w:multiLevelType w:val="multilevel"/>
    <w:tmpl w:val="E09A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F1B74AC"/>
    <w:multiLevelType w:val="multilevel"/>
    <w:tmpl w:val="735A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4561161">
    <w:abstractNumId w:val="4"/>
  </w:num>
  <w:num w:numId="2" w16cid:durableId="1136526096">
    <w:abstractNumId w:val="17"/>
  </w:num>
  <w:num w:numId="3" w16cid:durableId="1878854624">
    <w:abstractNumId w:val="23"/>
  </w:num>
  <w:num w:numId="4" w16cid:durableId="1529028641">
    <w:abstractNumId w:val="6"/>
  </w:num>
  <w:num w:numId="5" w16cid:durableId="190539364">
    <w:abstractNumId w:val="7"/>
  </w:num>
  <w:num w:numId="6" w16cid:durableId="1361054262">
    <w:abstractNumId w:val="10"/>
  </w:num>
  <w:num w:numId="7" w16cid:durableId="1664775626">
    <w:abstractNumId w:val="1"/>
  </w:num>
  <w:num w:numId="8" w16cid:durableId="111555492">
    <w:abstractNumId w:val="24"/>
  </w:num>
  <w:num w:numId="9" w16cid:durableId="524638051">
    <w:abstractNumId w:val="19"/>
  </w:num>
  <w:num w:numId="10" w16cid:durableId="345447884">
    <w:abstractNumId w:val="8"/>
  </w:num>
  <w:num w:numId="11" w16cid:durableId="1018698775">
    <w:abstractNumId w:val="12"/>
  </w:num>
  <w:num w:numId="12" w16cid:durableId="598098353">
    <w:abstractNumId w:val="9"/>
  </w:num>
  <w:num w:numId="13" w16cid:durableId="76100093">
    <w:abstractNumId w:val="22"/>
  </w:num>
  <w:num w:numId="14" w16cid:durableId="1242374907">
    <w:abstractNumId w:val="0"/>
  </w:num>
  <w:num w:numId="15" w16cid:durableId="1647317253">
    <w:abstractNumId w:val="2"/>
  </w:num>
  <w:num w:numId="16" w16cid:durableId="494683022">
    <w:abstractNumId w:val="14"/>
  </w:num>
  <w:num w:numId="17" w16cid:durableId="153689701">
    <w:abstractNumId w:val="13"/>
  </w:num>
  <w:num w:numId="18" w16cid:durableId="244196016">
    <w:abstractNumId w:val="20"/>
  </w:num>
  <w:num w:numId="19" w16cid:durableId="80833652">
    <w:abstractNumId w:val="21"/>
  </w:num>
  <w:num w:numId="20" w16cid:durableId="1995908106">
    <w:abstractNumId w:val="11"/>
  </w:num>
  <w:num w:numId="21" w16cid:durableId="1943537549">
    <w:abstractNumId w:val="16"/>
  </w:num>
  <w:num w:numId="22" w16cid:durableId="1022703022">
    <w:abstractNumId w:val="3"/>
  </w:num>
  <w:num w:numId="23" w16cid:durableId="212497777">
    <w:abstractNumId w:val="15"/>
  </w:num>
  <w:num w:numId="24" w16cid:durableId="291400646">
    <w:abstractNumId w:val="18"/>
  </w:num>
  <w:num w:numId="25" w16cid:durableId="1677615341">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B86"/>
    <w:rsid w:val="00064C07"/>
    <w:rsid w:val="00064EEE"/>
    <w:rsid w:val="0006592B"/>
    <w:rsid w:val="00065C61"/>
    <w:rsid w:val="00067B1F"/>
    <w:rsid w:val="0007007B"/>
    <w:rsid w:val="000707EF"/>
    <w:rsid w:val="00070C32"/>
    <w:rsid w:val="00070CBA"/>
    <w:rsid w:val="000711B1"/>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6FC8"/>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1C3B"/>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40D"/>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B15"/>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6FBC"/>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2E9E"/>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26"/>
    <w:rsid w:val="00172DA0"/>
    <w:rsid w:val="0017407E"/>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36"/>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2F7"/>
    <w:rsid w:val="00200580"/>
    <w:rsid w:val="002008F2"/>
    <w:rsid w:val="002009EA"/>
    <w:rsid w:val="002012EB"/>
    <w:rsid w:val="0020216E"/>
    <w:rsid w:val="0020217F"/>
    <w:rsid w:val="00202C0D"/>
    <w:rsid w:val="00203EBB"/>
    <w:rsid w:val="002040D4"/>
    <w:rsid w:val="002053E0"/>
    <w:rsid w:val="00205820"/>
    <w:rsid w:val="00205936"/>
    <w:rsid w:val="00205D10"/>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764"/>
    <w:rsid w:val="00215BA5"/>
    <w:rsid w:val="00215D48"/>
    <w:rsid w:val="0021662E"/>
    <w:rsid w:val="002166DB"/>
    <w:rsid w:val="002179A4"/>
    <w:rsid w:val="00217E26"/>
    <w:rsid w:val="00217E50"/>
    <w:rsid w:val="00217EB0"/>
    <w:rsid w:val="0022017B"/>
    <w:rsid w:val="00220A3D"/>
    <w:rsid w:val="00221215"/>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1B31"/>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37BF9"/>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6FF1"/>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3F1"/>
    <w:rsid w:val="0028186C"/>
    <w:rsid w:val="00281E4B"/>
    <w:rsid w:val="0028242C"/>
    <w:rsid w:val="0028284C"/>
    <w:rsid w:val="00283A3F"/>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56E0"/>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6BEF"/>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33B8"/>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A3E"/>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5FE"/>
    <w:rsid w:val="00355779"/>
    <w:rsid w:val="00355BB4"/>
    <w:rsid w:val="0035618C"/>
    <w:rsid w:val="00356300"/>
    <w:rsid w:val="003564E9"/>
    <w:rsid w:val="00357CE1"/>
    <w:rsid w:val="0035F8E4"/>
    <w:rsid w:val="00360293"/>
    <w:rsid w:val="00360CB9"/>
    <w:rsid w:val="0036108B"/>
    <w:rsid w:val="00361C92"/>
    <w:rsid w:val="00361CDF"/>
    <w:rsid w:val="0036229E"/>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D3F"/>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C27"/>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34D"/>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4FA7"/>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1EE9"/>
    <w:rsid w:val="00482305"/>
    <w:rsid w:val="00482701"/>
    <w:rsid w:val="00482F20"/>
    <w:rsid w:val="004842E2"/>
    <w:rsid w:val="004843D2"/>
    <w:rsid w:val="004848E8"/>
    <w:rsid w:val="0048517C"/>
    <w:rsid w:val="00485B79"/>
    <w:rsid w:val="00485F35"/>
    <w:rsid w:val="00485FA9"/>
    <w:rsid w:val="00485FDB"/>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0BBE"/>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5F7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C5E"/>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5E47"/>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88"/>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87"/>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5D0D"/>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117"/>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C7A"/>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209"/>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82C"/>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6C3"/>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E2D"/>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258"/>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D30"/>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8B9"/>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487"/>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48C"/>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44A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18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6AE3"/>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222"/>
    <w:rsid w:val="00A513A6"/>
    <w:rsid w:val="00A51509"/>
    <w:rsid w:val="00A516C3"/>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D2D"/>
    <w:rsid w:val="00AA4F00"/>
    <w:rsid w:val="00AA53A1"/>
    <w:rsid w:val="00AA5E21"/>
    <w:rsid w:val="00AA62A3"/>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920"/>
    <w:rsid w:val="00AF5AD4"/>
    <w:rsid w:val="00AF5EAC"/>
    <w:rsid w:val="00AF74C1"/>
    <w:rsid w:val="00AF7D25"/>
    <w:rsid w:val="00B001D2"/>
    <w:rsid w:val="00B00EA3"/>
    <w:rsid w:val="00B01FA2"/>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8FF"/>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0257"/>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0FA"/>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78A"/>
    <w:rsid w:val="00B9585C"/>
    <w:rsid w:val="00B96358"/>
    <w:rsid w:val="00B963CA"/>
    <w:rsid w:val="00B965D2"/>
    <w:rsid w:val="00B9698C"/>
    <w:rsid w:val="00B96CFA"/>
    <w:rsid w:val="00B97B91"/>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71"/>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6E13"/>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3B1"/>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13F"/>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990"/>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1E2"/>
    <w:rsid w:val="00DB55C2"/>
    <w:rsid w:val="00DB55CF"/>
    <w:rsid w:val="00DB5ABA"/>
    <w:rsid w:val="00DB5E60"/>
    <w:rsid w:val="00DB642D"/>
    <w:rsid w:val="00DB6494"/>
    <w:rsid w:val="00DB65CE"/>
    <w:rsid w:val="00DB6FD9"/>
    <w:rsid w:val="00DB732D"/>
    <w:rsid w:val="00DB7A74"/>
    <w:rsid w:val="00DC0511"/>
    <w:rsid w:val="00DC06E5"/>
    <w:rsid w:val="00DC0942"/>
    <w:rsid w:val="00DC14A5"/>
    <w:rsid w:val="00DC1733"/>
    <w:rsid w:val="00DC1D0A"/>
    <w:rsid w:val="00DC2188"/>
    <w:rsid w:val="00DC2501"/>
    <w:rsid w:val="00DC26FE"/>
    <w:rsid w:val="00DC2FB8"/>
    <w:rsid w:val="00DC324C"/>
    <w:rsid w:val="00DC348A"/>
    <w:rsid w:val="00DC359B"/>
    <w:rsid w:val="00DC3CCC"/>
    <w:rsid w:val="00DC4408"/>
    <w:rsid w:val="00DC441E"/>
    <w:rsid w:val="00DC4A74"/>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D7E54"/>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1773"/>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CDE"/>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B7974"/>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708"/>
    <w:rsid w:val="00EC7C11"/>
    <w:rsid w:val="00ED0057"/>
    <w:rsid w:val="00ED026C"/>
    <w:rsid w:val="00ED02A5"/>
    <w:rsid w:val="00ED106F"/>
    <w:rsid w:val="00ED2247"/>
    <w:rsid w:val="00ED2702"/>
    <w:rsid w:val="00ED2D3D"/>
    <w:rsid w:val="00ED306A"/>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4D7"/>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1A61"/>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50"/>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4C4D"/>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17"/>
    <w:rsid w:val="00FE3BAC"/>
    <w:rsid w:val="00FE454F"/>
    <w:rsid w:val="00FE46A5"/>
    <w:rsid w:val="00FE5707"/>
    <w:rsid w:val="00FE5737"/>
    <w:rsid w:val="00FE5745"/>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2"/>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9554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95548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DC0942"/>
    <w:rPr>
      <w:b/>
      <w:bCs/>
    </w:rPr>
  </w:style>
  <w:style w:type="character" w:styleId="nfasis">
    <w:name w:val="Emphasis"/>
    <w:basedOn w:val="Fuentedeprrafopredeter"/>
    <w:uiPriority w:val="20"/>
    <w:qFormat/>
    <w:rsid w:val="00DC0942"/>
    <w:rPr>
      <w:i/>
      <w:iCs/>
    </w:rPr>
  </w:style>
  <w:style w:type="character" w:customStyle="1" w:styleId="Ttulo3Car">
    <w:name w:val="Título 3 Car"/>
    <w:basedOn w:val="Fuentedeprrafopredeter"/>
    <w:link w:val="Ttulo3"/>
    <w:uiPriority w:val="9"/>
    <w:semiHidden/>
    <w:rsid w:val="0095548C"/>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95548C"/>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959551">
      <w:bodyDiv w:val="1"/>
      <w:marLeft w:val="0"/>
      <w:marRight w:val="0"/>
      <w:marTop w:val="0"/>
      <w:marBottom w:val="0"/>
      <w:divBdr>
        <w:top w:val="none" w:sz="0" w:space="0" w:color="auto"/>
        <w:left w:val="none" w:sz="0" w:space="0" w:color="auto"/>
        <w:bottom w:val="none" w:sz="0" w:space="0" w:color="auto"/>
        <w:right w:val="none" w:sz="0" w:space="0" w:color="auto"/>
      </w:divBdr>
    </w:div>
    <w:div w:id="170148302">
      <w:bodyDiv w:val="1"/>
      <w:marLeft w:val="0"/>
      <w:marRight w:val="0"/>
      <w:marTop w:val="0"/>
      <w:marBottom w:val="0"/>
      <w:divBdr>
        <w:top w:val="none" w:sz="0" w:space="0" w:color="auto"/>
        <w:left w:val="none" w:sz="0" w:space="0" w:color="auto"/>
        <w:bottom w:val="none" w:sz="0" w:space="0" w:color="auto"/>
        <w:right w:val="none" w:sz="0" w:space="0" w:color="auto"/>
      </w:divBdr>
    </w:div>
    <w:div w:id="200752769">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317459305">
      <w:bodyDiv w:val="1"/>
      <w:marLeft w:val="0"/>
      <w:marRight w:val="0"/>
      <w:marTop w:val="0"/>
      <w:marBottom w:val="0"/>
      <w:divBdr>
        <w:top w:val="none" w:sz="0" w:space="0" w:color="auto"/>
        <w:left w:val="none" w:sz="0" w:space="0" w:color="auto"/>
        <w:bottom w:val="none" w:sz="0" w:space="0" w:color="auto"/>
        <w:right w:val="none" w:sz="0" w:space="0" w:color="auto"/>
      </w:divBdr>
    </w:div>
    <w:div w:id="413819939">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5025203">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27125177">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703795929">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26294668">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048576350">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151872732">
      <w:bodyDiv w:val="1"/>
      <w:marLeft w:val="0"/>
      <w:marRight w:val="0"/>
      <w:marTop w:val="0"/>
      <w:marBottom w:val="0"/>
      <w:divBdr>
        <w:top w:val="none" w:sz="0" w:space="0" w:color="auto"/>
        <w:left w:val="none" w:sz="0" w:space="0" w:color="auto"/>
        <w:bottom w:val="none" w:sz="0" w:space="0" w:color="auto"/>
        <w:right w:val="none" w:sz="0" w:space="0" w:color="auto"/>
      </w:divBdr>
    </w:div>
    <w:div w:id="1255742398">
      <w:bodyDiv w:val="1"/>
      <w:marLeft w:val="0"/>
      <w:marRight w:val="0"/>
      <w:marTop w:val="0"/>
      <w:marBottom w:val="0"/>
      <w:divBdr>
        <w:top w:val="none" w:sz="0" w:space="0" w:color="auto"/>
        <w:left w:val="none" w:sz="0" w:space="0" w:color="auto"/>
        <w:bottom w:val="none" w:sz="0" w:space="0" w:color="auto"/>
        <w:right w:val="none" w:sz="0" w:space="0" w:color="auto"/>
      </w:divBdr>
    </w:div>
    <w:div w:id="1265916547">
      <w:bodyDiv w:val="1"/>
      <w:marLeft w:val="0"/>
      <w:marRight w:val="0"/>
      <w:marTop w:val="0"/>
      <w:marBottom w:val="0"/>
      <w:divBdr>
        <w:top w:val="none" w:sz="0" w:space="0" w:color="auto"/>
        <w:left w:val="none" w:sz="0" w:space="0" w:color="auto"/>
        <w:bottom w:val="none" w:sz="0" w:space="0" w:color="auto"/>
        <w:right w:val="none" w:sz="0" w:space="0" w:color="auto"/>
      </w:divBdr>
    </w:div>
    <w:div w:id="1310204750">
      <w:bodyDiv w:val="1"/>
      <w:marLeft w:val="0"/>
      <w:marRight w:val="0"/>
      <w:marTop w:val="0"/>
      <w:marBottom w:val="0"/>
      <w:divBdr>
        <w:top w:val="none" w:sz="0" w:space="0" w:color="auto"/>
        <w:left w:val="none" w:sz="0" w:space="0" w:color="auto"/>
        <w:bottom w:val="none" w:sz="0" w:space="0" w:color="auto"/>
        <w:right w:val="none" w:sz="0" w:space="0" w:color="auto"/>
      </w:divBdr>
    </w:div>
    <w:div w:id="1340695570">
      <w:bodyDiv w:val="1"/>
      <w:marLeft w:val="0"/>
      <w:marRight w:val="0"/>
      <w:marTop w:val="0"/>
      <w:marBottom w:val="0"/>
      <w:divBdr>
        <w:top w:val="none" w:sz="0" w:space="0" w:color="auto"/>
        <w:left w:val="none" w:sz="0" w:space="0" w:color="auto"/>
        <w:bottom w:val="none" w:sz="0" w:space="0" w:color="auto"/>
        <w:right w:val="none" w:sz="0" w:space="0" w:color="auto"/>
      </w:divBdr>
      <w:divsChild>
        <w:div w:id="1031420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0974">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47854807">
      <w:bodyDiv w:val="1"/>
      <w:marLeft w:val="0"/>
      <w:marRight w:val="0"/>
      <w:marTop w:val="0"/>
      <w:marBottom w:val="0"/>
      <w:divBdr>
        <w:top w:val="none" w:sz="0" w:space="0" w:color="auto"/>
        <w:left w:val="none" w:sz="0" w:space="0" w:color="auto"/>
        <w:bottom w:val="none" w:sz="0" w:space="0" w:color="auto"/>
        <w:right w:val="none" w:sz="0" w:space="0" w:color="auto"/>
      </w:divBdr>
    </w:div>
    <w:div w:id="1649549300">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696345141">
      <w:bodyDiv w:val="1"/>
      <w:marLeft w:val="0"/>
      <w:marRight w:val="0"/>
      <w:marTop w:val="0"/>
      <w:marBottom w:val="0"/>
      <w:divBdr>
        <w:top w:val="none" w:sz="0" w:space="0" w:color="auto"/>
        <w:left w:val="none" w:sz="0" w:space="0" w:color="auto"/>
        <w:bottom w:val="none" w:sz="0" w:space="0" w:color="auto"/>
        <w:right w:val="none" w:sz="0" w:space="0" w:color="auto"/>
      </w:divBdr>
    </w:div>
    <w:div w:id="1751652713">
      <w:bodyDiv w:val="1"/>
      <w:marLeft w:val="0"/>
      <w:marRight w:val="0"/>
      <w:marTop w:val="0"/>
      <w:marBottom w:val="0"/>
      <w:divBdr>
        <w:top w:val="none" w:sz="0" w:space="0" w:color="auto"/>
        <w:left w:val="none" w:sz="0" w:space="0" w:color="auto"/>
        <w:bottom w:val="none" w:sz="0" w:space="0" w:color="auto"/>
        <w:right w:val="none" w:sz="0" w:space="0" w:color="auto"/>
      </w:divBdr>
    </w:div>
    <w:div w:id="1797943267">
      <w:bodyDiv w:val="1"/>
      <w:marLeft w:val="0"/>
      <w:marRight w:val="0"/>
      <w:marTop w:val="0"/>
      <w:marBottom w:val="0"/>
      <w:divBdr>
        <w:top w:val="none" w:sz="0" w:space="0" w:color="auto"/>
        <w:left w:val="none" w:sz="0" w:space="0" w:color="auto"/>
        <w:bottom w:val="none" w:sz="0" w:space="0" w:color="auto"/>
        <w:right w:val="none" w:sz="0" w:space="0" w:color="auto"/>
      </w:divBdr>
    </w:div>
    <w:div w:id="1912541098">
      <w:bodyDiv w:val="1"/>
      <w:marLeft w:val="0"/>
      <w:marRight w:val="0"/>
      <w:marTop w:val="0"/>
      <w:marBottom w:val="0"/>
      <w:divBdr>
        <w:top w:val="none" w:sz="0" w:space="0" w:color="auto"/>
        <w:left w:val="none" w:sz="0" w:space="0" w:color="auto"/>
        <w:bottom w:val="none" w:sz="0" w:space="0" w:color="auto"/>
        <w:right w:val="none" w:sz="0" w:space="0" w:color="auto"/>
      </w:divBdr>
    </w:div>
    <w:div w:id="200173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652CD"/>
    <w:rsid w:val="00581EF5"/>
    <w:rsid w:val="00593A93"/>
    <w:rsid w:val="00646A44"/>
    <w:rsid w:val="00675462"/>
    <w:rsid w:val="00736229"/>
    <w:rsid w:val="00784B60"/>
    <w:rsid w:val="00792EF7"/>
    <w:rsid w:val="007D0DF0"/>
    <w:rsid w:val="007D4D94"/>
    <w:rsid w:val="007E3941"/>
    <w:rsid w:val="007E5403"/>
    <w:rsid w:val="00803F6E"/>
    <w:rsid w:val="00870B2F"/>
    <w:rsid w:val="008B04E3"/>
    <w:rsid w:val="008B372B"/>
    <w:rsid w:val="008D7494"/>
    <w:rsid w:val="008E118D"/>
    <w:rsid w:val="009139C2"/>
    <w:rsid w:val="00975DA7"/>
    <w:rsid w:val="009E04BF"/>
    <w:rsid w:val="009F111D"/>
    <w:rsid w:val="009F229E"/>
    <w:rsid w:val="009F7B6D"/>
    <w:rsid w:val="00A2428C"/>
    <w:rsid w:val="00A30826"/>
    <w:rsid w:val="00AA340D"/>
    <w:rsid w:val="00AC097A"/>
    <w:rsid w:val="00AF3065"/>
    <w:rsid w:val="00B05BFB"/>
    <w:rsid w:val="00B1744E"/>
    <w:rsid w:val="00B6319C"/>
    <w:rsid w:val="00BB27F2"/>
    <w:rsid w:val="00BC23AF"/>
    <w:rsid w:val="00BC49CF"/>
    <w:rsid w:val="00CC2609"/>
    <w:rsid w:val="00CC36BE"/>
    <w:rsid w:val="00D14E97"/>
    <w:rsid w:val="00D3697E"/>
    <w:rsid w:val="00D80F73"/>
    <w:rsid w:val="00DD2388"/>
    <w:rsid w:val="00DD4565"/>
    <w:rsid w:val="00E254D8"/>
    <w:rsid w:val="00E25EE3"/>
    <w:rsid w:val="00E3732F"/>
    <w:rsid w:val="00EC5B6E"/>
    <w:rsid w:val="00ED2702"/>
    <w:rsid w:val="00EF6938"/>
    <w:rsid w:val="00F01118"/>
    <w:rsid w:val="00F800CF"/>
    <w:rsid w:val="00F965B7"/>
    <w:rsid w:val="00FA60FA"/>
    <w:rsid w:val="00FE57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76F2C93AA619B94DA47695458E9DA6E0" ma:contentTypeVersion="3" ma:contentTypeDescription="Crear nuevo documento." ma:contentTypeScope="" ma:versionID="bfafd09ba3d3775de0dc5996d4f90eae">
  <xsd:schema xmlns:xsd="http://www.w3.org/2001/XMLSchema" xmlns:xs="http://www.w3.org/2001/XMLSchema" xmlns:p="http://schemas.microsoft.com/office/2006/metadata/properties" xmlns:ns2="54f7a0f9-194e-41b1-8b2c-e849e6d65ec4" targetNamespace="http://schemas.microsoft.com/office/2006/metadata/properties" ma:root="true" ma:fieldsID="bc63e8c441704dfe602e1c72c0d25c7e" ns2:_="">
    <xsd:import namespace="54f7a0f9-194e-41b1-8b2c-e849e6d65ec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f7a0f9-194e-41b1-8b2c-e849e6d65e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2.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C1F1DC-04FF-48D6-AABE-C9A5A2C59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f7a0f9-194e-41b1-8b2c-e849e6d65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3648</Words>
  <Characters>20064</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23665</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DANIEL LEZCANO NAUDSZUS</cp:lastModifiedBy>
  <cp:revision>6</cp:revision>
  <cp:lastPrinted>2023-07-18T19:18:00Z</cp:lastPrinted>
  <dcterms:created xsi:type="dcterms:W3CDTF">2025-10-02T15:41:00Z</dcterms:created>
  <dcterms:modified xsi:type="dcterms:W3CDTF">2025-10-03T11:31:00Z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0x01010076F2C93AA619B94DA47695458E9DA6E0</vt:lpwstr>
  </property>
</Properties>
</file>